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471E86" w:rsidRDefault="00CC335F" w:rsidP="00310B71">
      <w:pPr>
        <w:spacing w:after="0" w:line="240" w:lineRule="auto"/>
        <w:rPr>
          <w:rStyle w:val="a3"/>
          <w:rFonts w:ascii="Tahoma" w:hAnsi="Tahoma" w:cs="Tahoma"/>
          <w:color w:val="FFFFFF"/>
          <w:u w:val="single"/>
          <w:shd w:val="clear" w:color="auto" w:fill="FF6600"/>
        </w:rPr>
      </w:pPr>
      <w:bookmarkStart w:id="0" w:name="_GoBack"/>
      <w:bookmarkEnd w:id="0"/>
      <w:r w:rsidRPr="00471E86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 xml:space="preserve">Ιούνιος </w:t>
      </w:r>
      <w:r w:rsidR="00F03AA1" w:rsidRPr="00471E86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471E86" w:rsidRDefault="00F03AA1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D32C01" w:rsidRPr="00471E86" w:rsidRDefault="00D32C01" w:rsidP="005E689A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</w:p>
    <w:p w:rsidR="00357612" w:rsidRPr="00471E86" w:rsidRDefault="00357612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71E86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357612" w:rsidRPr="00471E86" w:rsidRDefault="00357612" w:rsidP="005E689A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633B0D" w:rsidRDefault="00E54C03" w:rsidP="005E689A">
      <w:pPr>
        <w:spacing w:after="0" w:line="240" w:lineRule="auto"/>
        <w:jc w:val="both"/>
        <w:rPr>
          <w:rFonts w:ascii="Tahoma" w:hAnsi="Tahoma" w:cs="Tahoma"/>
        </w:rPr>
      </w:pPr>
      <w:r w:rsidRPr="00633B0D">
        <w:rPr>
          <w:rFonts w:ascii="Tahoma" w:hAnsi="Tahoma" w:cs="Tahoma"/>
          <w:b/>
          <w:snapToGrid w:val="0"/>
        </w:rPr>
        <w:t xml:space="preserve">Τετάρτη 7 Ιουνίου </w:t>
      </w:r>
      <w:r w:rsidR="00357612" w:rsidRPr="00633B0D">
        <w:rPr>
          <w:rFonts w:ascii="Tahoma" w:hAnsi="Tahoma" w:cs="Tahoma"/>
          <w:b/>
        </w:rPr>
        <w:t>2017</w:t>
      </w:r>
      <w:r w:rsidR="00AB00F2" w:rsidRPr="00633B0D">
        <w:rPr>
          <w:rFonts w:ascii="Tahoma" w:hAnsi="Tahoma" w:cs="Tahoma"/>
          <w:b/>
        </w:rPr>
        <w:t xml:space="preserve"> στις</w:t>
      </w:r>
      <w:r w:rsidR="00357612" w:rsidRPr="00633B0D">
        <w:rPr>
          <w:rFonts w:ascii="Tahoma" w:hAnsi="Tahoma" w:cs="Tahoma"/>
          <w:b/>
        </w:rPr>
        <w:t xml:space="preserve"> </w:t>
      </w:r>
      <w:r w:rsidR="006A4D32" w:rsidRPr="00633B0D">
        <w:rPr>
          <w:rFonts w:ascii="Tahoma" w:hAnsi="Tahoma" w:cs="Tahoma"/>
          <w:b/>
        </w:rPr>
        <w:t>19:00</w:t>
      </w:r>
      <w:r w:rsidR="00357612" w:rsidRPr="00633B0D">
        <w:rPr>
          <w:rStyle w:val="a3"/>
          <w:rFonts w:ascii="Tahoma" w:hAnsi="Tahoma" w:cs="Tahoma"/>
          <w:b w:val="0"/>
        </w:rPr>
        <w:t>|</w:t>
      </w:r>
      <w:r w:rsidR="00357612" w:rsidRPr="00633B0D">
        <w:rPr>
          <w:rStyle w:val="a3"/>
          <w:rFonts w:ascii="Tahoma" w:hAnsi="Tahoma" w:cs="Tahoma"/>
        </w:rPr>
        <w:t xml:space="preserve"> </w:t>
      </w:r>
      <w:r w:rsidR="00357612" w:rsidRPr="00633B0D">
        <w:rPr>
          <w:rFonts w:ascii="Tahoma" w:hAnsi="Tahoma" w:cs="Tahoma"/>
          <w:b/>
        </w:rPr>
        <w:t xml:space="preserve">Αμφιθέατρο </w:t>
      </w:r>
      <w:r w:rsidRPr="00633B0D">
        <w:rPr>
          <w:rFonts w:ascii="Tahoma" w:hAnsi="Tahoma" w:cs="Tahoma"/>
          <w:b/>
        </w:rPr>
        <w:t xml:space="preserve">«Μελίνα Μερκούρη» </w:t>
      </w:r>
      <w:r w:rsidRPr="00633B0D">
        <w:rPr>
          <w:rFonts w:ascii="Tahoma" w:hAnsi="Tahoma" w:cs="Tahoma"/>
        </w:rPr>
        <w:t xml:space="preserve">  </w:t>
      </w:r>
    </w:p>
    <w:p w:rsidR="00D35F76" w:rsidRPr="00633B0D" w:rsidRDefault="006A4D32" w:rsidP="00D35F76">
      <w:pPr>
        <w:spacing w:after="0" w:line="240" w:lineRule="auto"/>
        <w:jc w:val="both"/>
        <w:rPr>
          <w:rFonts w:ascii="Tahoma" w:hAnsi="Tahoma" w:cs="Tahoma"/>
        </w:rPr>
      </w:pPr>
      <w:r w:rsidRPr="00633B0D">
        <w:rPr>
          <w:rFonts w:ascii="Tahoma" w:hAnsi="Tahoma" w:cs="Tahoma"/>
        </w:rPr>
        <w:t xml:space="preserve">Παρουσίαση του έργου της </w:t>
      </w:r>
      <w:r w:rsidR="00D35F76" w:rsidRPr="00633B0D">
        <w:rPr>
          <w:rFonts w:ascii="Tahoma" w:hAnsi="Tahoma" w:cs="Tahoma"/>
        </w:rPr>
        <w:t xml:space="preserve">προστασίας, αποκατάστασης, συντήρησης και ανάδειξής του </w:t>
      </w:r>
      <w:proofErr w:type="spellStart"/>
      <w:r w:rsidR="00E54C03" w:rsidRPr="00633B0D">
        <w:rPr>
          <w:rFonts w:ascii="Tahoma" w:hAnsi="Tahoma" w:cs="Tahoma"/>
          <w:snapToGrid w:val="0"/>
        </w:rPr>
        <w:t>του</w:t>
      </w:r>
      <w:proofErr w:type="spellEnd"/>
      <w:r w:rsidR="00E54C03" w:rsidRPr="00633B0D">
        <w:rPr>
          <w:rFonts w:ascii="Tahoma" w:hAnsi="Tahoma" w:cs="Tahoma"/>
          <w:snapToGrid w:val="0"/>
        </w:rPr>
        <w:t xml:space="preserve"> Μακεδονικού τάφου </w:t>
      </w:r>
      <w:r w:rsidR="00E54C03" w:rsidRPr="00633B0D">
        <w:rPr>
          <w:rFonts w:ascii="Tahoma" w:hAnsi="Tahoma" w:cs="Tahoma"/>
          <w:i/>
          <w:snapToGrid w:val="0"/>
        </w:rPr>
        <w:t>Μακρίδη Μπέη</w:t>
      </w:r>
      <w:r w:rsidR="00AF7CD2" w:rsidRPr="00633B0D">
        <w:rPr>
          <w:rFonts w:ascii="Tahoma" w:hAnsi="Tahoma" w:cs="Tahoma"/>
          <w:snapToGrid w:val="0"/>
        </w:rPr>
        <w:t xml:space="preserve"> στο Δερβένι</w:t>
      </w:r>
      <w:r w:rsidR="00E54C03" w:rsidRPr="00633B0D">
        <w:rPr>
          <w:rFonts w:ascii="Tahoma" w:hAnsi="Tahoma" w:cs="Tahoma"/>
          <w:snapToGrid w:val="0"/>
        </w:rPr>
        <w:t xml:space="preserve"> </w:t>
      </w:r>
      <w:r w:rsidR="007D5113" w:rsidRPr="00633B0D">
        <w:rPr>
          <w:rFonts w:ascii="Tahoma" w:hAnsi="Tahoma" w:cs="Tahoma"/>
          <w:snapToGrid w:val="0"/>
        </w:rPr>
        <w:t xml:space="preserve">από την </w:t>
      </w:r>
      <w:r w:rsidR="00945542" w:rsidRPr="00633B0D">
        <w:rPr>
          <w:rFonts w:ascii="Tahoma" w:eastAsia="Times New Roman" w:hAnsi="Tahoma" w:cs="Tahoma"/>
          <w:color w:val="000000"/>
          <w:shd w:val="clear" w:color="auto" w:fill="FFFFFF"/>
        </w:rPr>
        <w:t>Επιτροπή</w:t>
      </w:r>
      <w:r w:rsidR="007D5113" w:rsidRPr="00633B0D">
        <w:rPr>
          <w:rFonts w:ascii="Tahoma" w:eastAsia="Times New Roman" w:hAnsi="Tahoma" w:cs="Tahoma"/>
          <w:color w:val="000000"/>
          <w:shd w:val="clear" w:color="auto" w:fill="FFFFFF"/>
        </w:rPr>
        <w:t xml:space="preserve"> Αρχιτεκτονικής Κληρονομιάς της  Ελληνικής Εταιρείας Περιβάλλοντος και Πολιτισμού.</w:t>
      </w:r>
      <w:r w:rsidR="00D35F76" w:rsidRPr="00633B0D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r w:rsidR="00D35F76" w:rsidRPr="00633B0D">
        <w:rPr>
          <w:rFonts w:ascii="Tahoma" w:hAnsi="Tahoma" w:cs="Tahoma"/>
        </w:rPr>
        <w:t xml:space="preserve">Ομιλητές: Φανή Αθανασίου, Βενετία Μάλαμα, Μαρία Μίζα, Μαρία </w:t>
      </w:r>
      <w:proofErr w:type="spellStart"/>
      <w:r w:rsidR="00D35F76" w:rsidRPr="00633B0D">
        <w:rPr>
          <w:rFonts w:ascii="Tahoma" w:hAnsi="Tahoma" w:cs="Tahoma"/>
        </w:rPr>
        <w:t>Σαραντίδου</w:t>
      </w:r>
      <w:proofErr w:type="spellEnd"/>
      <w:r w:rsidR="00D35F76" w:rsidRPr="00633B0D">
        <w:rPr>
          <w:rFonts w:ascii="Tahoma" w:hAnsi="Tahoma" w:cs="Tahoma"/>
        </w:rPr>
        <w:t xml:space="preserve">, Αλέξης </w:t>
      </w:r>
      <w:proofErr w:type="spellStart"/>
      <w:r w:rsidR="00D35F76" w:rsidRPr="00633B0D">
        <w:rPr>
          <w:rFonts w:ascii="Tahoma" w:hAnsi="Tahoma" w:cs="Tahoma"/>
        </w:rPr>
        <w:t>Παπασωτηρίου</w:t>
      </w:r>
      <w:proofErr w:type="spellEnd"/>
      <w:r w:rsidR="004777F5" w:rsidRPr="00633B0D">
        <w:rPr>
          <w:rFonts w:ascii="Tahoma" w:hAnsi="Tahoma" w:cs="Tahoma"/>
        </w:rPr>
        <w:t>.</w:t>
      </w:r>
    </w:p>
    <w:p w:rsidR="00BA2BCA" w:rsidRPr="00633B0D" w:rsidRDefault="00BA2BCA" w:rsidP="007D5113">
      <w:pPr>
        <w:spacing w:after="0" w:line="240" w:lineRule="auto"/>
        <w:jc w:val="both"/>
        <w:rPr>
          <w:rFonts w:ascii="Tahoma" w:hAnsi="Tahoma" w:cs="Tahoma"/>
        </w:rPr>
      </w:pPr>
      <w:r w:rsidRPr="00633B0D">
        <w:rPr>
          <w:rFonts w:ascii="Tahoma" w:hAnsi="Tahoma" w:cs="Tahoma"/>
        </w:rPr>
        <w:t xml:space="preserve">Το Μουσείο είναι υποστηρικτής της εκδήλωσης. </w:t>
      </w:r>
    </w:p>
    <w:p w:rsidR="00461AEB" w:rsidRPr="00633B0D" w:rsidRDefault="00461AEB" w:rsidP="005E689A">
      <w:pPr>
        <w:spacing w:after="0" w:line="240" w:lineRule="auto"/>
        <w:jc w:val="both"/>
        <w:rPr>
          <w:rFonts w:ascii="Tahoma" w:hAnsi="Tahoma" w:cs="Tahoma"/>
        </w:rPr>
      </w:pPr>
    </w:p>
    <w:p w:rsidR="007C47D3" w:rsidRPr="00AD43BB" w:rsidRDefault="00FC09BC" w:rsidP="005E6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</w:rPr>
      </w:pPr>
      <w:r w:rsidRPr="00471E86">
        <w:rPr>
          <w:rFonts w:ascii="Tahoma" w:hAnsi="Tahoma" w:cs="Tahoma"/>
          <w:b/>
          <w:bCs/>
          <w:color w:val="FF6600"/>
          <w:u w:val="single"/>
        </w:rPr>
        <w:t>Δραματοποιημένη αφήγηση για παιδιά</w:t>
      </w:r>
      <w:r w:rsidR="00AD43BB" w:rsidRPr="00AD43BB">
        <w:rPr>
          <w:rFonts w:ascii="Tahoma" w:hAnsi="Tahoma" w:cs="Tahoma"/>
          <w:b/>
          <w:bCs/>
          <w:color w:val="FF6600"/>
          <w:u w:val="single"/>
        </w:rPr>
        <w:t>-</w:t>
      </w:r>
      <w:r w:rsidR="00AD43BB">
        <w:rPr>
          <w:rFonts w:ascii="Tahoma" w:hAnsi="Tahoma" w:cs="Tahoma"/>
          <w:b/>
          <w:bCs/>
          <w:color w:val="FF6600"/>
          <w:u w:val="single"/>
        </w:rPr>
        <w:t>Αφιέρωμα στον Ν. Καζαντζάκη</w:t>
      </w:r>
    </w:p>
    <w:p w:rsidR="007C47D3" w:rsidRPr="00471E86" w:rsidRDefault="007C47D3" w:rsidP="005E689A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7C47D3" w:rsidRPr="00471E86" w:rsidRDefault="007C47D3" w:rsidP="009B03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471E86">
        <w:rPr>
          <w:rFonts w:ascii="Tahoma" w:hAnsi="Tahoma" w:cs="Tahoma"/>
          <w:b/>
          <w:bCs/>
        </w:rPr>
        <w:t xml:space="preserve">Κυριακή </w:t>
      </w:r>
      <w:r w:rsidR="00B52F42">
        <w:rPr>
          <w:rFonts w:ascii="Tahoma" w:hAnsi="Tahoma" w:cs="Tahoma"/>
          <w:b/>
          <w:bCs/>
        </w:rPr>
        <w:t>11 Ιουνίου</w:t>
      </w:r>
      <w:r w:rsidRPr="00471E86">
        <w:rPr>
          <w:rFonts w:ascii="Tahoma" w:hAnsi="Tahoma" w:cs="Tahoma"/>
          <w:b/>
          <w:bCs/>
        </w:rPr>
        <w:t xml:space="preserve"> 2017 στις 11.30 </w:t>
      </w:r>
      <w:r w:rsidRPr="00471E86">
        <w:rPr>
          <w:rStyle w:val="a3"/>
          <w:rFonts w:ascii="Tahoma" w:hAnsi="Tahoma" w:cs="Tahoma"/>
        </w:rPr>
        <w:t>|</w:t>
      </w:r>
      <w:proofErr w:type="spellStart"/>
      <w:r w:rsidRPr="00471E86">
        <w:rPr>
          <w:rStyle w:val="a3"/>
          <w:rFonts w:ascii="Tahoma" w:hAnsi="Tahoma" w:cs="Tahoma"/>
        </w:rPr>
        <w:t>Αίθ</w:t>
      </w:r>
      <w:proofErr w:type="spellEnd"/>
      <w:r w:rsidRPr="00471E86">
        <w:rPr>
          <w:rStyle w:val="a3"/>
          <w:rFonts w:ascii="Tahoma" w:hAnsi="Tahoma" w:cs="Tahoma"/>
        </w:rPr>
        <w:t xml:space="preserve">. 6 «Το βυζαντινό κάστρο» </w:t>
      </w:r>
    </w:p>
    <w:p w:rsidR="009B038C" w:rsidRPr="00471E86" w:rsidRDefault="00A872B1" w:rsidP="009B038C">
      <w:pPr>
        <w:spacing w:after="0" w:line="240" w:lineRule="auto"/>
        <w:jc w:val="both"/>
        <w:rPr>
          <w:rFonts w:ascii="Tahoma" w:hAnsi="Tahoma" w:cs="Tahoma"/>
          <w:bCs/>
          <w:color w:val="212121"/>
        </w:rPr>
      </w:pPr>
      <w:r w:rsidRPr="00471E86">
        <w:rPr>
          <w:rFonts w:ascii="Tahoma" w:hAnsi="Tahoma" w:cs="Tahoma"/>
          <w:bCs/>
          <w:color w:val="000000"/>
          <w:shd w:val="clear" w:color="auto" w:fill="FFFFFF"/>
        </w:rPr>
        <w:t xml:space="preserve">Δραματοποιημένη αφήγηση αποσπασμάτων του μυθιστορήματος "Στα παλάτια της Κνωσού" </w:t>
      </w:r>
      <w:r w:rsidR="007C47D3" w:rsidRPr="00471E86">
        <w:rPr>
          <w:rFonts w:ascii="Tahoma" w:eastAsia="Times New Roman" w:hAnsi="Tahoma" w:cs="Tahoma"/>
          <w:color w:val="212121"/>
        </w:rPr>
        <w:t xml:space="preserve"> </w:t>
      </w:r>
      <w:r w:rsidRPr="00471E86">
        <w:rPr>
          <w:rFonts w:ascii="Tahoma" w:eastAsia="Times New Roman" w:hAnsi="Tahoma" w:cs="Tahoma"/>
          <w:color w:val="212121"/>
        </w:rPr>
        <w:t>μ</w:t>
      </w:r>
      <w:r w:rsidRPr="00471E86">
        <w:rPr>
          <w:rFonts w:ascii="Tahoma" w:hAnsi="Tahoma" w:cs="Tahoma"/>
          <w:color w:val="000000"/>
          <w:shd w:val="clear" w:color="auto" w:fill="FFFFFF"/>
        </w:rPr>
        <w:t>ε αφορμή τα 60 χρόνια από το θάνατο του Νίκου Καζαντζάκη από το Σύλλογο  Αποφοίτων Τμήματος Θεάτρου της Σχολής Καλών Τεχνών ΑΠΘ. Η εκδήλωση απευθύνεται σε</w:t>
      </w:r>
      <w:r w:rsidR="007C47D3" w:rsidRPr="00471E86">
        <w:rPr>
          <w:rFonts w:ascii="Tahoma" w:eastAsia="Times New Roman" w:hAnsi="Tahoma" w:cs="Tahoma"/>
          <w:color w:val="212121"/>
        </w:rPr>
        <w:t xml:space="preserve"> </w:t>
      </w:r>
      <w:r w:rsidR="007C47D3" w:rsidRPr="00471E86">
        <w:rPr>
          <w:rFonts w:ascii="Tahoma" w:eastAsia="Times New Roman" w:hAnsi="Tahoma" w:cs="Tahoma"/>
          <w:bCs/>
          <w:color w:val="212121"/>
        </w:rPr>
        <w:t xml:space="preserve">παιδιά ηλικίας </w:t>
      </w:r>
      <w:r w:rsidRPr="00471E86">
        <w:rPr>
          <w:rFonts w:ascii="Tahoma" w:hAnsi="Tahoma" w:cs="Tahoma"/>
          <w:color w:val="000000"/>
          <w:shd w:val="clear" w:color="auto" w:fill="FFFFFF"/>
        </w:rPr>
        <w:t>8-12 χρονών,</w:t>
      </w:r>
      <w:r w:rsidRPr="00471E86">
        <w:rPr>
          <w:rFonts w:ascii="Tahoma" w:hAnsi="Tahoma" w:cs="Tahoma"/>
          <w:bCs/>
          <w:color w:val="212121"/>
        </w:rPr>
        <w:t xml:space="preserve"> συνοδευόμενα από τους γονείς τους.</w:t>
      </w:r>
    </w:p>
    <w:p w:rsidR="009B038C" w:rsidRPr="00471E86" w:rsidRDefault="00A872B1" w:rsidP="009B038C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 xml:space="preserve">Απαραίτητη η </w:t>
      </w:r>
      <w:proofErr w:type="spellStart"/>
      <w:r w:rsidRPr="00471E86">
        <w:rPr>
          <w:rFonts w:ascii="Tahoma" w:hAnsi="Tahoma" w:cs="Tahoma"/>
        </w:rPr>
        <w:t>τηλ</w:t>
      </w:r>
      <w:proofErr w:type="spellEnd"/>
      <w:r w:rsidRPr="00471E86">
        <w:rPr>
          <w:rFonts w:ascii="Tahoma" w:hAnsi="Tahoma" w:cs="Tahoma"/>
        </w:rPr>
        <w:t>. κράτηση:  2313306403</w:t>
      </w:r>
      <w:r w:rsidR="009B038C" w:rsidRPr="00471E86">
        <w:rPr>
          <w:rFonts w:ascii="Tahoma" w:hAnsi="Tahoma" w:cs="Tahoma"/>
        </w:rPr>
        <w:t>.</w:t>
      </w:r>
    </w:p>
    <w:p w:rsidR="007C47D3" w:rsidRPr="00471E86" w:rsidRDefault="007C47D3" w:rsidP="009B038C">
      <w:pPr>
        <w:spacing w:after="0" w:line="240" w:lineRule="auto"/>
        <w:jc w:val="both"/>
        <w:rPr>
          <w:rFonts w:ascii="Tahoma" w:eastAsia="Times New Roman" w:hAnsi="Tahoma" w:cs="Tahoma"/>
          <w:color w:val="212121"/>
        </w:rPr>
      </w:pPr>
      <w:r w:rsidRPr="00471E86">
        <w:rPr>
          <w:rFonts w:ascii="Tahoma" w:eastAsia="Times New Roman" w:hAnsi="Tahoma" w:cs="Tahoma"/>
          <w:color w:val="212121"/>
        </w:rPr>
        <w:t>Είσοδος ελεύθερη</w:t>
      </w:r>
    </w:p>
    <w:p w:rsidR="003651F1" w:rsidRPr="00471E86" w:rsidRDefault="003651F1" w:rsidP="009B038C">
      <w:pPr>
        <w:spacing w:after="0" w:line="240" w:lineRule="auto"/>
        <w:jc w:val="both"/>
        <w:rPr>
          <w:rFonts w:ascii="Tahoma" w:hAnsi="Tahoma" w:cs="Tahoma"/>
          <w:b/>
        </w:rPr>
      </w:pPr>
    </w:p>
    <w:p w:rsidR="0080610C" w:rsidRPr="00471E86" w:rsidRDefault="0080610C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71E86">
        <w:rPr>
          <w:rFonts w:ascii="Tahoma" w:hAnsi="Tahoma" w:cs="Tahoma"/>
          <w:b/>
          <w:bCs/>
          <w:color w:val="FF6600"/>
          <w:u w:val="single"/>
        </w:rPr>
        <w:t>Συνέδρια – Ημερίδες</w:t>
      </w:r>
    </w:p>
    <w:p w:rsidR="008E4658" w:rsidRPr="00471E86" w:rsidRDefault="008E4658" w:rsidP="005E689A">
      <w:pPr>
        <w:spacing w:after="0" w:line="240" w:lineRule="auto"/>
        <w:jc w:val="both"/>
        <w:rPr>
          <w:b/>
        </w:rPr>
      </w:pPr>
    </w:p>
    <w:p w:rsidR="008E4658" w:rsidRPr="00471E86" w:rsidRDefault="008E4658" w:rsidP="00B52F42">
      <w:pPr>
        <w:spacing w:after="0" w:line="240" w:lineRule="auto"/>
        <w:rPr>
          <w:rFonts w:ascii="Tahoma" w:hAnsi="Tahoma" w:cs="Tahoma"/>
          <w:b/>
          <w:snapToGrid w:val="0"/>
        </w:rPr>
      </w:pPr>
      <w:r w:rsidRPr="00471E86">
        <w:rPr>
          <w:rFonts w:ascii="Tahoma" w:hAnsi="Tahoma" w:cs="Tahoma"/>
          <w:b/>
        </w:rPr>
        <w:t>Δευτέρα 12 Ιουνίου 2017</w:t>
      </w:r>
      <w:r w:rsidRPr="00471E86">
        <w:rPr>
          <w:rFonts w:ascii="Tahoma" w:hAnsi="Tahoma" w:cs="Tahoma"/>
        </w:rPr>
        <w:t xml:space="preserve">, </w:t>
      </w:r>
      <w:r w:rsidRPr="00471E86">
        <w:rPr>
          <w:rFonts w:ascii="Tahoma" w:hAnsi="Tahoma" w:cs="Tahoma"/>
          <w:b/>
        </w:rPr>
        <w:t>9.30 - 14.00</w:t>
      </w:r>
      <w:r w:rsidRPr="00471E86">
        <w:rPr>
          <w:rStyle w:val="a3"/>
          <w:rFonts w:ascii="Tahoma" w:hAnsi="Tahoma" w:cs="Tahoma"/>
        </w:rPr>
        <w:t>|</w:t>
      </w:r>
      <w:r w:rsidRPr="00471E86">
        <w:rPr>
          <w:rFonts w:ascii="Tahoma" w:hAnsi="Tahoma" w:cs="Tahoma"/>
          <w:b/>
        </w:rPr>
        <w:t>Αμφιθέατρο «Μελίνα Μερκούρη»</w:t>
      </w:r>
    </w:p>
    <w:p w:rsidR="008E4658" w:rsidRPr="00471E86" w:rsidRDefault="008E4658" w:rsidP="005E689A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  <w:snapToGrid w:val="0"/>
        </w:rPr>
        <w:t xml:space="preserve">Ημερίδα </w:t>
      </w:r>
      <w:r w:rsidRPr="00471E86">
        <w:rPr>
          <w:rFonts w:ascii="Tahoma" w:hAnsi="Tahoma" w:cs="Tahoma"/>
        </w:rPr>
        <w:t xml:space="preserve">των μεταπτυχιακών φοιτητών και υποψηφίων διδακτόρων του Τομέα Μεσαιωνικών και Νεοελληνικών Σπουδών του Τμήματος Φιλολογίας του Α.Π.Θ. </w:t>
      </w:r>
    </w:p>
    <w:p w:rsidR="008E4658" w:rsidRPr="00471E86" w:rsidRDefault="008E4658" w:rsidP="005E689A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 xml:space="preserve">Το Μουσείο είναι υποστηρικτής της εκδήλωσης.  </w:t>
      </w:r>
    </w:p>
    <w:p w:rsidR="008E4658" w:rsidRPr="00471E86" w:rsidRDefault="008E4658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734A9" w:rsidRPr="00471E86" w:rsidRDefault="00B734A9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734A9" w:rsidRPr="00471E86" w:rsidRDefault="0070122D" w:rsidP="00B2037B">
      <w:pPr>
        <w:spacing w:after="0" w:line="240" w:lineRule="auto"/>
        <w:rPr>
          <w:rFonts w:ascii="Tahoma" w:hAnsi="Tahoma" w:cs="Tahoma"/>
          <w:b/>
          <w:snapToGrid w:val="0"/>
        </w:rPr>
      </w:pPr>
      <w:r w:rsidRPr="00471E86">
        <w:rPr>
          <w:rFonts w:ascii="Tahoma" w:hAnsi="Tahoma" w:cs="Tahoma"/>
          <w:b/>
        </w:rPr>
        <w:t>Τετάρτη 28 και Πέμπτη 29 Ιουνίου 2017, 9</w:t>
      </w:r>
      <w:r w:rsidR="00B734A9" w:rsidRPr="00471E86">
        <w:rPr>
          <w:rFonts w:ascii="Tahoma" w:hAnsi="Tahoma" w:cs="Tahoma"/>
          <w:b/>
        </w:rPr>
        <w:t>.30 – 1</w:t>
      </w:r>
      <w:r w:rsidRPr="00471E86">
        <w:rPr>
          <w:rFonts w:ascii="Tahoma" w:hAnsi="Tahoma" w:cs="Tahoma"/>
          <w:b/>
        </w:rPr>
        <w:t>4</w:t>
      </w:r>
      <w:r w:rsidR="00B734A9" w:rsidRPr="00471E86">
        <w:rPr>
          <w:rFonts w:ascii="Tahoma" w:hAnsi="Tahoma" w:cs="Tahoma"/>
          <w:b/>
        </w:rPr>
        <w:t xml:space="preserve">.00 </w:t>
      </w:r>
      <w:r w:rsidR="00B734A9" w:rsidRPr="00471E86">
        <w:rPr>
          <w:rStyle w:val="a3"/>
          <w:rFonts w:ascii="Tahoma" w:hAnsi="Tahoma" w:cs="Tahoma"/>
        </w:rPr>
        <w:t>|</w:t>
      </w:r>
      <w:r w:rsidR="00B734A9" w:rsidRPr="00471E86">
        <w:rPr>
          <w:rFonts w:ascii="Tahoma" w:hAnsi="Tahoma" w:cs="Tahoma"/>
          <w:b/>
        </w:rPr>
        <w:t xml:space="preserve">Αμφιθέατρο </w:t>
      </w:r>
      <w:r w:rsidRPr="00471E86">
        <w:rPr>
          <w:rFonts w:ascii="Tahoma" w:hAnsi="Tahoma" w:cs="Tahoma"/>
          <w:b/>
        </w:rPr>
        <w:t>«Μελίνα Μερκούρη»</w:t>
      </w:r>
    </w:p>
    <w:p w:rsidR="008E4658" w:rsidRPr="00471E86" w:rsidRDefault="0070122D" w:rsidP="005E689A">
      <w:pPr>
        <w:spacing w:after="0" w:line="240" w:lineRule="auto"/>
        <w:jc w:val="both"/>
        <w:rPr>
          <w:rFonts w:ascii="Tahoma" w:hAnsi="Tahoma" w:cs="Tahoma"/>
        </w:rPr>
      </w:pPr>
      <w:proofErr w:type="gramStart"/>
      <w:r w:rsidRPr="00471E86">
        <w:rPr>
          <w:rFonts w:ascii="Tahoma" w:hAnsi="Tahoma" w:cs="Tahoma"/>
          <w:lang w:val="en-US"/>
        </w:rPr>
        <w:t>E</w:t>
      </w:r>
      <w:proofErr w:type="spellStart"/>
      <w:r w:rsidRPr="00471E86">
        <w:rPr>
          <w:rFonts w:ascii="Tahoma" w:hAnsi="Tahoma" w:cs="Tahoma"/>
        </w:rPr>
        <w:t>τήσια</w:t>
      </w:r>
      <w:proofErr w:type="spellEnd"/>
      <w:r w:rsidRPr="00471E86">
        <w:rPr>
          <w:rFonts w:ascii="Tahoma" w:hAnsi="Tahoma" w:cs="Tahoma"/>
        </w:rPr>
        <w:t xml:space="preserve"> επιστημονική συνάντηση στην οποία θα παρουσιαστεί η πρόοδος των εργασιών των μεταπτυχιακών φοιτητών και υποψήφιων διδακτόρων του τομέα </w:t>
      </w:r>
      <w:r w:rsidR="008E4658" w:rsidRPr="00471E86">
        <w:rPr>
          <w:rFonts w:ascii="Tahoma" w:hAnsi="Tahoma" w:cs="Tahoma"/>
        </w:rPr>
        <w:t xml:space="preserve">Μεσαιωνικών και Νεοελληνικών Σπουδών </w:t>
      </w:r>
      <w:r w:rsidRPr="00471E86">
        <w:rPr>
          <w:rFonts w:ascii="Tahoma" w:hAnsi="Tahoma" w:cs="Tahoma"/>
        </w:rPr>
        <w:t>των κατευθύνσεων Νεοελληνικής Φιλολογίας και Γενικής και Συγκριτικής Φιλολογίας,</w:t>
      </w:r>
      <w:r w:rsidR="008E4658" w:rsidRPr="00471E86">
        <w:rPr>
          <w:rFonts w:ascii="Tahoma" w:hAnsi="Tahoma" w:cs="Tahoma"/>
        </w:rPr>
        <w:t xml:space="preserve"> του Α.Π.Θ.</w:t>
      </w:r>
      <w:proofErr w:type="gramEnd"/>
      <w:r w:rsidR="008E4658" w:rsidRPr="00471E86">
        <w:rPr>
          <w:rFonts w:ascii="Tahoma" w:hAnsi="Tahoma" w:cs="Tahoma"/>
        </w:rPr>
        <w:t xml:space="preserve"> </w:t>
      </w:r>
    </w:p>
    <w:p w:rsidR="0070122D" w:rsidRPr="00471E86" w:rsidRDefault="0070122D" w:rsidP="005E689A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 xml:space="preserve">Το Μουσείο είναι υποστηρικτής της εκδήλωσης.  </w:t>
      </w:r>
    </w:p>
    <w:p w:rsidR="00B734A9" w:rsidRPr="00471E86" w:rsidRDefault="00B734A9" w:rsidP="005E689A">
      <w:pPr>
        <w:spacing w:after="0" w:line="240" w:lineRule="auto"/>
        <w:jc w:val="both"/>
      </w:pPr>
    </w:p>
    <w:p w:rsidR="009B038C" w:rsidRPr="00471E86" w:rsidRDefault="009B038C" w:rsidP="005E689A">
      <w:pPr>
        <w:spacing w:after="0" w:line="240" w:lineRule="auto"/>
        <w:jc w:val="both"/>
      </w:pPr>
    </w:p>
    <w:p w:rsidR="00C31210" w:rsidRPr="00471E86" w:rsidRDefault="00FB3AED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71E86">
        <w:rPr>
          <w:rFonts w:ascii="Tahoma" w:hAnsi="Tahoma" w:cs="Tahoma"/>
          <w:b/>
          <w:bCs/>
          <w:color w:val="FF6600"/>
          <w:u w:val="single"/>
        </w:rPr>
        <w:t>Συναυλίες</w:t>
      </w:r>
    </w:p>
    <w:p w:rsidR="00FB3AED" w:rsidRPr="00471E86" w:rsidRDefault="00FB3AED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B3AED" w:rsidRPr="00471E86" w:rsidRDefault="00FE74CC" w:rsidP="00943CD2">
      <w:pPr>
        <w:spacing w:after="0" w:line="240" w:lineRule="auto"/>
        <w:rPr>
          <w:rFonts w:ascii="Tahoma" w:hAnsi="Tahoma" w:cs="Tahoma"/>
          <w:b/>
        </w:rPr>
      </w:pPr>
      <w:r w:rsidRPr="00471E86">
        <w:rPr>
          <w:rFonts w:ascii="Tahoma" w:hAnsi="Tahoma" w:cs="Tahoma"/>
          <w:b/>
          <w:snapToGrid w:val="0"/>
        </w:rPr>
        <w:t>Σάββατο</w:t>
      </w:r>
      <w:r w:rsidR="00FB3AED" w:rsidRPr="00471E86">
        <w:rPr>
          <w:rFonts w:ascii="Tahoma" w:hAnsi="Tahoma" w:cs="Tahoma"/>
          <w:b/>
          <w:snapToGrid w:val="0"/>
        </w:rPr>
        <w:t xml:space="preserve"> 3 </w:t>
      </w:r>
      <w:r w:rsidRPr="00471E86">
        <w:rPr>
          <w:rFonts w:ascii="Tahoma" w:hAnsi="Tahoma" w:cs="Tahoma"/>
          <w:b/>
          <w:snapToGrid w:val="0"/>
        </w:rPr>
        <w:t>Ιουνίου</w:t>
      </w:r>
      <w:r w:rsidR="00FB3AED" w:rsidRPr="00471E86">
        <w:rPr>
          <w:rFonts w:ascii="Tahoma" w:hAnsi="Tahoma" w:cs="Tahoma"/>
          <w:b/>
          <w:snapToGrid w:val="0"/>
        </w:rPr>
        <w:t xml:space="preserve"> 2017 στις </w:t>
      </w:r>
      <w:r w:rsidR="003A1670" w:rsidRPr="00471E86">
        <w:rPr>
          <w:rFonts w:ascii="Tahoma" w:hAnsi="Tahoma" w:cs="Tahoma"/>
          <w:b/>
          <w:snapToGrid w:val="0"/>
        </w:rPr>
        <w:t>20</w:t>
      </w:r>
      <w:r w:rsidR="00FB3AED" w:rsidRPr="00471E86">
        <w:rPr>
          <w:rFonts w:ascii="Tahoma" w:hAnsi="Tahoma" w:cs="Tahoma"/>
          <w:b/>
          <w:snapToGrid w:val="0"/>
        </w:rPr>
        <w:t>:</w:t>
      </w:r>
      <w:r w:rsidR="003A1670" w:rsidRPr="00471E86">
        <w:rPr>
          <w:rFonts w:ascii="Tahoma" w:hAnsi="Tahoma" w:cs="Tahoma"/>
          <w:b/>
          <w:snapToGrid w:val="0"/>
        </w:rPr>
        <w:t>0</w:t>
      </w:r>
      <w:r w:rsidR="00FB3AED" w:rsidRPr="00471E86">
        <w:rPr>
          <w:rFonts w:ascii="Tahoma" w:hAnsi="Tahoma" w:cs="Tahoma"/>
          <w:b/>
          <w:snapToGrid w:val="0"/>
        </w:rPr>
        <w:t xml:space="preserve">0 </w:t>
      </w:r>
      <w:r w:rsidR="00FB3AED" w:rsidRPr="00471E86">
        <w:rPr>
          <w:rStyle w:val="a3"/>
          <w:rFonts w:ascii="Tahoma" w:hAnsi="Tahoma" w:cs="Tahoma"/>
        </w:rPr>
        <w:t>|</w:t>
      </w:r>
      <w:r w:rsidR="00FB3AED" w:rsidRPr="00471E86">
        <w:rPr>
          <w:rFonts w:ascii="Tahoma" w:hAnsi="Tahoma" w:cs="Tahoma"/>
          <w:b/>
        </w:rPr>
        <w:t>Αμφιθέατρο «Στέφανος Δραγούμης»</w:t>
      </w:r>
    </w:p>
    <w:p w:rsidR="003C54C3" w:rsidRPr="00471E86" w:rsidRDefault="003A1670" w:rsidP="005E689A">
      <w:pPr>
        <w:shd w:val="clear" w:color="auto" w:fill="FFFFFF"/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 xml:space="preserve">Συναυλία </w:t>
      </w:r>
      <w:r w:rsidR="003C54C3" w:rsidRPr="00471E86">
        <w:rPr>
          <w:rFonts w:ascii="Tahoma" w:hAnsi="Tahoma" w:cs="Tahoma"/>
        </w:rPr>
        <w:t>αφιερωμένη στην παγκόσμια μέρα της Ρωσικής γλώσσας με τη συμμέτοχη νέων καλλιτεχνών.</w:t>
      </w:r>
      <w:r w:rsidR="00975353" w:rsidRPr="00471E86">
        <w:rPr>
          <w:rFonts w:ascii="Tahoma" w:hAnsi="Tahoma" w:cs="Tahoma"/>
        </w:rPr>
        <w:t xml:space="preserve"> </w:t>
      </w:r>
      <w:r w:rsidRPr="00471E86">
        <w:rPr>
          <w:rFonts w:ascii="Tahoma" w:hAnsi="Tahoma" w:cs="Tahoma"/>
        </w:rPr>
        <w:t>Η συναυλία οργανώνεται από το</w:t>
      </w:r>
      <w:r w:rsidR="003C54C3" w:rsidRPr="00471E86">
        <w:rPr>
          <w:rFonts w:ascii="Tahoma" w:hAnsi="Tahoma" w:cs="Tahoma"/>
        </w:rPr>
        <w:t xml:space="preserve"> </w:t>
      </w:r>
      <w:r w:rsidR="002E078E" w:rsidRPr="00471E86">
        <w:rPr>
          <w:rFonts w:ascii="Tahoma" w:hAnsi="Tahoma" w:cs="Tahoma"/>
        </w:rPr>
        <w:t>Σύλλογο</w:t>
      </w:r>
      <w:r w:rsidR="003C54C3" w:rsidRPr="00471E86">
        <w:rPr>
          <w:rFonts w:ascii="Tahoma" w:hAnsi="Tahoma" w:cs="Tahoma"/>
        </w:rPr>
        <w:t xml:space="preserve"> </w:t>
      </w:r>
      <w:proofErr w:type="spellStart"/>
      <w:r w:rsidR="003C54C3" w:rsidRPr="00471E86">
        <w:rPr>
          <w:rFonts w:ascii="Tahoma" w:hAnsi="Tahoma" w:cs="Tahoma"/>
        </w:rPr>
        <w:t>Πελοποννησίων</w:t>
      </w:r>
      <w:proofErr w:type="spellEnd"/>
      <w:r w:rsidR="003C54C3" w:rsidRPr="00471E86">
        <w:rPr>
          <w:rFonts w:ascii="Tahoma" w:hAnsi="Tahoma" w:cs="Tahoma"/>
        </w:rPr>
        <w:t xml:space="preserve"> Θεσσαλονίκης «Ο Κολοκοτρώνης»</w:t>
      </w:r>
      <w:r w:rsidR="002E078E">
        <w:rPr>
          <w:rFonts w:ascii="Tahoma" w:hAnsi="Tahoma" w:cs="Tahoma"/>
        </w:rPr>
        <w:t>.</w:t>
      </w:r>
      <w:r w:rsidR="003C54C3" w:rsidRPr="00471E86">
        <w:rPr>
          <w:rFonts w:ascii="Tahoma" w:hAnsi="Tahoma" w:cs="Tahoma"/>
        </w:rPr>
        <w:t xml:space="preserve"> </w:t>
      </w:r>
    </w:p>
    <w:p w:rsidR="002E078E" w:rsidRDefault="003A1670" w:rsidP="005E689A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>Το Μουσείο είναι υποστηρικτής της εκδήλωσης.</w:t>
      </w:r>
    </w:p>
    <w:p w:rsidR="003A1670" w:rsidRPr="00471E86" w:rsidRDefault="003A1670" w:rsidP="005E689A">
      <w:pPr>
        <w:spacing w:after="0" w:line="240" w:lineRule="auto"/>
        <w:jc w:val="both"/>
        <w:rPr>
          <w:rFonts w:ascii="Tahoma" w:hAnsi="Tahoma" w:cs="Tahoma"/>
          <w:b/>
          <w:color w:val="FF00FF"/>
          <w:u w:val="single"/>
        </w:rPr>
      </w:pPr>
      <w:r w:rsidRPr="00471E86">
        <w:rPr>
          <w:rFonts w:ascii="Tahoma" w:hAnsi="Tahoma" w:cs="Tahoma"/>
        </w:rPr>
        <w:t xml:space="preserve">Είσοδος ελεύθερη </w:t>
      </w:r>
    </w:p>
    <w:p w:rsidR="00FB3AED" w:rsidRPr="00FB04FB" w:rsidRDefault="00FB3AED" w:rsidP="005E689A">
      <w:pPr>
        <w:spacing w:after="0" w:line="240" w:lineRule="auto"/>
        <w:jc w:val="both"/>
        <w:rPr>
          <w:rFonts w:ascii="Tahoma" w:hAnsi="Tahoma" w:cs="Tahoma"/>
          <w:b/>
          <w:color w:val="FF00FF"/>
          <w:u w:val="single"/>
        </w:rPr>
      </w:pPr>
    </w:p>
    <w:p w:rsidR="00B61FD5" w:rsidRPr="00471E86" w:rsidRDefault="00B61FD5" w:rsidP="005E689A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471E86">
        <w:rPr>
          <w:rFonts w:ascii="Tahoma" w:hAnsi="Tahoma" w:cs="Tahoma"/>
          <w:b/>
        </w:rPr>
        <w:lastRenderedPageBreak/>
        <w:t>Κ</w:t>
      </w:r>
      <w:r w:rsidR="00AD43BB">
        <w:rPr>
          <w:rFonts w:ascii="Tahoma" w:hAnsi="Tahoma" w:cs="Tahoma"/>
          <w:b/>
        </w:rPr>
        <w:t>υριακή 18 Ιουνίου 2017 στις 20.0</w:t>
      </w:r>
      <w:r w:rsidRPr="00471E86">
        <w:rPr>
          <w:rFonts w:ascii="Tahoma" w:hAnsi="Tahoma" w:cs="Tahoma"/>
          <w:b/>
        </w:rPr>
        <w:t>0</w:t>
      </w:r>
      <w:r w:rsidRPr="00471E86">
        <w:rPr>
          <w:rStyle w:val="a3"/>
          <w:rFonts w:ascii="Tahoma" w:hAnsi="Tahoma" w:cs="Tahoma"/>
        </w:rPr>
        <w:t>| Αίθριο</w:t>
      </w:r>
    </w:p>
    <w:p w:rsidR="00216310" w:rsidRDefault="00B61FD5" w:rsidP="00216310">
      <w:pPr>
        <w:spacing w:after="0" w:line="240" w:lineRule="auto"/>
        <w:jc w:val="both"/>
        <w:rPr>
          <w:rFonts w:ascii="Arial" w:hAnsi="Arial" w:cs="Arial"/>
        </w:rPr>
      </w:pPr>
      <w:r w:rsidRPr="00471E86">
        <w:rPr>
          <w:rStyle w:val="a3"/>
          <w:rFonts w:ascii="Arial" w:hAnsi="Arial" w:cs="Arial"/>
          <w:b w:val="0"/>
        </w:rPr>
        <w:t>Συν</w:t>
      </w:r>
      <w:r w:rsidR="000D1401" w:rsidRPr="00471E86">
        <w:rPr>
          <w:rStyle w:val="a3"/>
          <w:rFonts w:ascii="Arial" w:hAnsi="Arial" w:cs="Arial"/>
          <w:b w:val="0"/>
        </w:rPr>
        <w:t xml:space="preserve">άντηση </w:t>
      </w:r>
      <w:r w:rsidRPr="00471E86">
        <w:rPr>
          <w:rStyle w:val="a3"/>
          <w:rFonts w:ascii="Arial" w:hAnsi="Arial" w:cs="Arial"/>
          <w:b w:val="0"/>
        </w:rPr>
        <w:t>Χορωδ</w:t>
      </w:r>
      <w:r w:rsidR="000D1401" w:rsidRPr="00471E86">
        <w:rPr>
          <w:rStyle w:val="a3"/>
          <w:rFonts w:ascii="Arial" w:hAnsi="Arial" w:cs="Arial"/>
          <w:b w:val="0"/>
        </w:rPr>
        <w:t xml:space="preserve">ιών </w:t>
      </w:r>
      <w:r w:rsidR="00FB04FB">
        <w:rPr>
          <w:rStyle w:val="a3"/>
          <w:rFonts w:ascii="Arial" w:hAnsi="Arial" w:cs="Arial"/>
          <w:b w:val="0"/>
        </w:rPr>
        <w:t xml:space="preserve">με τη συμμετοχή </w:t>
      </w:r>
      <w:r w:rsidR="000D1401" w:rsidRPr="00471E86">
        <w:rPr>
          <w:rStyle w:val="a3"/>
          <w:rFonts w:ascii="Arial" w:hAnsi="Arial" w:cs="Arial"/>
          <w:b w:val="0"/>
        </w:rPr>
        <w:t xml:space="preserve">της </w:t>
      </w:r>
      <w:r w:rsidR="000D1401" w:rsidRPr="00471E86">
        <w:rPr>
          <w:rFonts w:ascii="Arial" w:hAnsi="Arial" w:cs="Arial"/>
        </w:rPr>
        <w:t>Χορωδίας του Σωματείου των Φίλων του Μουσείου Βυζαντινού Πολιτισμού</w:t>
      </w:r>
      <w:r w:rsidR="00FB04FB">
        <w:rPr>
          <w:rFonts w:ascii="Arial" w:hAnsi="Arial" w:cs="Arial"/>
        </w:rPr>
        <w:t xml:space="preserve"> που διοργανώνεται από το Σωματείο των Φίλων του Μουσείου</w:t>
      </w:r>
      <w:r w:rsidR="00216310">
        <w:rPr>
          <w:rFonts w:ascii="Arial" w:hAnsi="Arial" w:cs="Arial"/>
        </w:rPr>
        <w:t>.</w:t>
      </w:r>
    </w:p>
    <w:p w:rsidR="00FB04FB" w:rsidRPr="00471E86" w:rsidRDefault="00FB04FB" w:rsidP="00FB04FB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>Το Μουσείο είναι υποστηρικτής της εκδήλωσης.</w:t>
      </w:r>
    </w:p>
    <w:p w:rsidR="00216310" w:rsidRPr="00471E86" w:rsidRDefault="00216310" w:rsidP="00216310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>Είσοδος ελεύθερη</w:t>
      </w:r>
    </w:p>
    <w:p w:rsidR="00B61FD5" w:rsidRPr="00471E86" w:rsidRDefault="00B61FD5" w:rsidP="005E689A">
      <w:pPr>
        <w:spacing w:after="0" w:line="240" w:lineRule="auto"/>
        <w:jc w:val="both"/>
        <w:rPr>
          <w:rStyle w:val="a3"/>
          <w:rFonts w:ascii="Arial" w:hAnsi="Arial" w:cs="Arial"/>
          <w:b w:val="0"/>
        </w:rPr>
      </w:pPr>
    </w:p>
    <w:p w:rsidR="00836E07" w:rsidRPr="00471E86" w:rsidRDefault="00836E07" w:rsidP="005E689A">
      <w:pPr>
        <w:spacing w:after="0" w:line="240" w:lineRule="auto"/>
        <w:jc w:val="both"/>
        <w:rPr>
          <w:rFonts w:ascii="Tahoma" w:hAnsi="Tahoma" w:cs="Tahoma"/>
          <w:b/>
          <w:color w:val="E36C0A" w:themeColor="accent6" w:themeShade="BF"/>
          <w:u w:val="single"/>
        </w:rPr>
      </w:pPr>
      <w:r w:rsidRPr="00471E86">
        <w:rPr>
          <w:rFonts w:ascii="Tahoma" w:hAnsi="Tahoma" w:cs="Tahoma"/>
          <w:b/>
          <w:color w:val="E36C0A" w:themeColor="accent6" w:themeShade="BF"/>
          <w:u w:val="single"/>
        </w:rPr>
        <w:t>Εγκαινιάζονται οι περιοδικές εκθέσεις</w:t>
      </w:r>
    </w:p>
    <w:p w:rsidR="002D13E2" w:rsidRPr="00471E86" w:rsidRDefault="002D13E2" w:rsidP="005E689A">
      <w:pPr>
        <w:spacing w:after="0" w:line="240" w:lineRule="auto"/>
        <w:jc w:val="both"/>
        <w:rPr>
          <w:rFonts w:ascii="Tahoma" w:hAnsi="Tahoma" w:cs="Tahoma"/>
          <w:color w:val="E36C0A" w:themeColor="accent6" w:themeShade="BF"/>
        </w:rPr>
      </w:pPr>
    </w:p>
    <w:p w:rsidR="006D260F" w:rsidRPr="00471E86" w:rsidRDefault="00836E07" w:rsidP="005E689A">
      <w:pPr>
        <w:spacing w:after="0" w:line="240" w:lineRule="auto"/>
        <w:jc w:val="both"/>
        <w:rPr>
          <w:rFonts w:ascii="Tahoma" w:hAnsi="Tahoma" w:cs="Tahoma"/>
          <w:b/>
        </w:rPr>
      </w:pPr>
      <w:r w:rsidRPr="00471E86">
        <w:rPr>
          <w:rFonts w:ascii="Tahoma" w:hAnsi="Tahoma" w:cs="Tahoma"/>
          <w:b/>
        </w:rPr>
        <w:t>Πέμπτη 8 Ιουνίου</w:t>
      </w:r>
      <w:r w:rsidR="00CF4F85" w:rsidRPr="00471E86">
        <w:rPr>
          <w:rFonts w:ascii="Tahoma" w:hAnsi="Tahoma" w:cs="Tahoma"/>
          <w:b/>
        </w:rPr>
        <w:t xml:space="preserve"> 2017</w:t>
      </w:r>
      <w:r w:rsidRPr="00471E86">
        <w:rPr>
          <w:rFonts w:ascii="Tahoma" w:hAnsi="Tahoma" w:cs="Tahoma"/>
          <w:b/>
        </w:rPr>
        <w:t xml:space="preserve"> στις 20:00</w:t>
      </w:r>
      <w:r w:rsidRPr="00471E86">
        <w:rPr>
          <w:rStyle w:val="a3"/>
          <w:rFonts w:ascii="Tahoma" w:hAnsi="Tahoma" w:cs="Tahoma"/>
        </w:rPr>
        <w:t>|</w:t>
      </w:r>
      <w:r w:rsidRPr="00471E86">
        <w:rPr>
          <w:rFonts w:ascii="Tahoma" w:hAnsi="Tahoma" w:cs="Tahoma"/>
          <w:b/>
        </w:rPr>
        <w:t xml:space="preserve">πτέρυγα περιοδικών εκθέσεων </w:t>
      </w:r>
      <w:r w:rsidR="006D260F" w:rsidRPr="00471E86">
        <w:rPr>
          <w:rFonts w:ascii="Tahoma" w:hAnsi="Tahoma" w:cs="Tahoma"/>
          <w:b/>
        </w:rPr>
        <w:t xml:space="preserve">«Κυριάκος </w:t>
      </w:r>
      <w:r w:rsidRPr="00471E86">
        <w:rPr>
          <w:rFonts w:ascii="Tahoma" w:hAnsi="Tahoma" w:cs="Tahoma"/>
          <w:b/>
        </w:rPr>
        <w:t>Κρόκος»</w:t>
      </w:r>
      <w:r w:rsidR="006D260F" w:rsidRPr="00471E86">
        <w:rPr>
          <w:rFonts w:ascii="Tahoma" w:hAnsi="Tahoma" w:cs="Tahoma"/>
          <w:b/>
        </w:rPr>
        <w:t xml:space="preserve">  </w:t>
      </w:r>
    </w:p>
    <w:p w:rsidR="00CF4F85" w:rsidRPr="00471E86" w:rsidRDefault="006D260F" w:rsidP="005E689A">
      <w:pPr>
        <w:spacing w:after="0" w:line="240" w:lineRule="auto"/>
        <w:jc w:val="both"/>
        <w:rPr>
          <w:rFonts w:ascii="Tahoma" w:hAnsi="Tahoma" w:cs="Tahoma"/>
          <w:b/>
        </w:rPr>
      </w:pPr>
      <w:r w:rsidRPr="00471E86">
        <w:rPr>
          <w:rFonts w:ascii="Tahoma" w:hAnsi="Tahoma" w:cs="Tahoma"/>
          <w:b/>
        </w:rPr>
        <w:t xml:space="preserve"> </w:t>
      </w:r>
      <w:r w:rsidR="00836E07" w:rsidRPr="00471E86">
        <w:rPr>
          <w:rFonts w:ascii="Tahoma" w:hAnsi="Tahoma" w:cs="Tahoma"/>
          <w:color w:val="000000"/>
        </w:rPr>
        <w:t xml:space="preserve">Περιοδική έκθεση με τίτλο </w:t>
      </w:r>
      <w:r w:rsidR="00836E07" w:rsidRPr="00471E86">
        <w:rPr>
          <w:rFonts w:ascii="Tahoma" w:hAnsi="Tahoma" w:cs="Tahoma"/>
          <w:b/>
        </w:rPr>
        <w:t>«Ο άγιος Σάββας Σερβίας»</w:t>
      </w:r>
      <w:r w:rsidR="00836E07" w:rsidRPr="00471E86">
        <w:rPr>
          <w:rFonts w:ascii="Tahoma" w:hAnsi="Tahoma" w:cs="Tahoma"/>
        </w:rPr>
        <w:t xml:space="preserve"> σε συνεργασία με το Μουσείο Ιστορίας της Σερβίας</w:t>
      </w:r>
      <w:r w:rsidR="00422FBD" w:rsidRPr="00471E86">
        <w:rPr>
          <w:rFonts w:ascii="Tahoma" w:hAnsi="Tahoma" w:cs="Tahoma"/>
        </w:rPr>
        <w:t>.</w:t>
      </w:r>
      <w:r w:rsidR="00836E07" w:rsidRPr="00471E86">
        <w:rPr>
          <w:rFonts w:ascii="Tahoma" w:hAnsi="Tahoma" w:cs="Tahoma"/>
        </w:rPr>
        <w:t xml:space="preserve">  </w:t>
      </w:r>
      <w:r w:rsidR="00422FBD" w:rsidRPr="00471E86">
        <w:rPr>
          <w:rFonts w:ascii="Tahoma" w:hAnsi="Tahoma" w:cs="Tahoma"/>
        </w:rPr>
        <w:t>Στην έκθεση παρουσιάζονται απεικονίσεις του αγίου και επεξηγηματικά κείμενα σχετικά με τη ζωή και το έργο του, ενώ κεντρικό έκθεμα αποτελεί το ακριβές αντίγραφο της ποιμαντορικής ράβδου του αγίου.</w:t>
      </w:r>
      <w:r w:rsidR="00CF4F85" w:rsidRPr="00471E86">
        <w:rPr>
          <w:rFonts w:ascii="Tahoma" w:hAnsi="Tahoma" w:cs="Tahoma"/>
        </w:rPr>
        <w:t xml:space="preserve"> </w:t>
      </w:r>
    </w:p>
    <w:p w:rsidR="00CF4F85" w:rsidRPr="00471E86" w:rsidRDefault="00CF4F85" w:rsidP="005E689A">
      <w:pPr>
        <w:spacing w:after="0" w:line="240" w:lineRule="auto"/>
        <w:jc w:val="both"/>
        <w:rPr>
          <w:rFonts w:ascii="Tahoma" w:hAnsi="Tahoma" w:cs="Tahoma"/>
          <w:b/>
        </w:rPr>
      </w:pPr>
      <w:r w:rsidRPr="00471E86">
        <w:rPr>
          <w:rFonts w:ascii="Tahoma" w:hAnsi="Tahoma" w:cs="Tahoma"/>
          <w:b/>
        </w:rPr>
        <w:t>Διάρκεια έκθεσης</w:t>
      </w:r>
      <w:r w:rsidRPr="00471E86">
        <w:rPr>
          <w:rStyle w:val="a7"/>
          <w:rFonts w:ascii="Tahoma" w:hAnsi="Tahoma" w:cs="Tahoma"/>
          <w:b/>
        </w:rPr>
        <w:t>: 8 Ιουνίου</w:t>
      </w:r>
      <w:r w:rsidRPr="00471E86">
        <w:rPr>
          <w:rFonts w:ascii="Tahoma" w:hAnsi="Tahoma" w:cs="Tahoma"/>
          <w:b/>
        </w:rPr>
        <w:t xml:space="preserve"> - 13 Σεπτεμβρίου 2017.</w:t>
      </w:r>
    </w:p>
    <w:p w:rsidR="00CF4F85" w:rsidRPr="00471E86" w:rsidRDefault="00CF4F85" w:rsidP="005E689A">
      <w:pPr>
        <w:spacing w:after="0" w:line="240" w:lineRule="auto"/>
        <w:jc w:val="both"/>
        <w:rPr>
          <w:rFonts w:ascii="Tahoma" w:hAnsi="Tahoma" w:cs="Tahoma"/>
          <w:b/>
        </w:rPr>
      </w:pPr>
    </w:p>
    <w:p w:rsidR="008D0E2F" w:rsidRPr="00471E86" w:rsidRDefault="00CF4F85" w:rsidP="005E689A">
      <w:pPr>
        <w:spacing w:after="0" w:line="240" w:lineRule="auto"/>
        <w:jc w:val="both"/>
        <w:rPr>
          <w:rFonts w:ascii="Tahoma" w:hAnsi="Tahoma" w:cs="Tahoma"/>
          <w:b/>
        </w:rPr>
      </w:pPr>
      <w:r w:rsidRPr="00471E86">
        <w:rPr>
          <w:rFonts w:ascii="Tahoma" w:hAnsi="Tahoma" w:cs="Tahoma"/>
          <w:b/>
        </w:rPr>
        <w:t xml:space="preserve">Πέμπτη </w:t>
      </w:r>
      <w:r w:rsidR="00567DDB" w:rsidRPr="00471E86">
        <w:rPr>
          <w:rFonts w:ascii="Tahoma" w:hAnsi="Tahoma" w:cs="Tahoma"/>
          <w:b/>
        </w:rPr>
        <w:t>15</w:t>
      </w:r>
      <w:r w:rsidRPr="00471E86">
        <w:rPr>
          <w:rFonts w:ascii="Tahoma" w:hAnsi="Tahoma" w:cs="Tahoma"/>
          <w:b/>
        </w:rPr>
        <w:t xml:space="preserve"> Ιουνίου 2017 στις 20:00</w:t>
      </w:r>
      <w:r w:rsidRPr="00471E86">
        <w:rPr>
          <w:rStyle w:val="a3"/>
          <w:rFonts w:ascii="Tahoma" w:hAnsi="Tahoma" w:cs="Tahoma"/>
        </w:rPr>
        <w:t>|</w:t>
      </w:r>
      <w:r w:rsidRPr="00471E86">
        <w:rPr>
          <w:rFonts w:ascii="Tahoma" w:hAnsi="Tahoma" w:cs="Tahoma"/>
        </w:rPr>
        <w:t xml:space="preserve"> </w:t>
      </w:r>
      <w:r w:rsidRPr="00471E86">
        <w:rPr>
          <w:rFonts w:ascii="Tahoma" w:hAnsi="Tahoma" w:cs="Tahoma"/>
          <w:b/>
        </w:rPr>
        <w:t xml:space="preserve">αίθουσα πολλαπλών χρήσεων “Ευτυχία </w:t>
      </w:r>
      <w:proofErr w:type="spellStart"/>
      <w:r w:rsidRPr="00471E86">
        <w:rPr>
          <w:rFonts w:ascii="Tahoma" w:hAnsi="Tahoma" w:cs="Tahoma"/>
          <w:b/>
        </w:rPr>
        <w:t>Κουρκουτίδου</w:t>
      </w:r>
      <w:proofErr w:type="spellEnd"/>
      <w:r w:rsidRPr="00471E86">
        <w:rPr>
          <w:rFonts w:ascii="Tahoma" w:hAnsi="Tahoma" w:cs="Tahoma"/>
          <w:b/>
        </w:rPr>
        <w:t>-</w:t>
      </w:r>
      <w:proofErr w:type="spellStart"/>
      <w:r w:rsidRPr="00471E86">
        <w:rPr>
          <w:rFonts w:ascii="Tahoma" w:hAnsi="Tahoma" w:cs="Tahoma"/>
          <w:b/>
        </w:rPr>
        <w:t>Νικολαΐδου</w:t>
      </w:r>
      <w:proofErr w:type="spellEnd"/>
      <w:r w:rsidRPr="00471E86">
        <w:rPr>
          <w:rFonts w:ascii="Tahoma" w:hAnsi="Tahoma" w:cs="Tahoma"/>
          <w:b/>
        </w:rPr>
        <w:t>”</w:t>
      </w:r>
    </w:p>
    <w:p w:rsidR="00CD06DA" w:rsidRDefault="00CF4F85" w:rsidP="005E689A">
      <w:pPr>
        <w:spacing w:after="0"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  <w:b/>
        </w:rPr>
        <w:t xml:space="preserve"> </w:t>
      </w:r>
      <w:r w:rsidRPr="00471E86">
        <w:rPr>
          <w:rFonts w:ascii="Tahoma" w:hAnsi="Tahoma" w:cs="Tahoma"/>
          <w:color w:val="000000"/>
        </w:rPr>
        <w:t xml:space="preserve">Περιοδική έκθεση με τίτλο </w:t>
      </w:r>
      <w:r w:rsidRPr="00471E86">
        <w:rPr>
          <w:rFonts w:ascii="Tahoma" w:hAnsi="Tahoma" w:cs="Tahoma"/>
          <w:b/>
        </w:rPr>
        <w:t xml:space="preserve">“Η Αγία Σοφία των αδελφών </w:t>
      </w:r>
      <w:proofErr w:type="spellStart"/>
      <w:r w:rsidRPr="00471E86">
        <w:rPr>
          <w:rFonts w:ascii="Tahoma" w:hAnsi="Tahoma" w:cs="Tahoma"/>
          <w:b/>
          <w:lang w:val="en-US"/>
        </w:rPr>
        <w:t>Fossati</w:t>
      </w:r>
      <w:proofErr w:type="spellEnd"/>
      <w:r w:rsidRPr="00471E86">
        <w:rPr>
          <w:rFonts w:ascii="Tahoma" w:hAnsi="Tahoma" w:cs="Tahoma"/>
          <w:b/>
        </w:rPr>
        <w:t xml:space="preserve"> μέσα από την </w:t>
      </w:r>
      <w:proofErr w:type="spellStart"/>
      <w:r w:rsidRPr="00471E86">
        <w:rPr>
          <w:rFonts w:ascii="Tahoma" w:hAnsi="Tahoma" w:cs="Tahoma"/>
          <w:b/>
        </w:rPr>
        <w:t>Τρικόγλειο</w:t>
      </w:r>
      <w:proofErr w:type="spellEnd"/>
      <w:r w:rsidRPr="00471E86">
        <w:rPr>
          <w:rFonts w:ascii="Tahoma" w:hAnsi="Tahoma" w:cs="Tahoma"/>
          <w:b/>
        </w:rPr>
        <w:t xml:space="preserve"> Βιβλιοθήκη του Α.Π.Θ.”</w:t>
      </w:r>
      <w:r w:rsidRPr="00471E86">
        <w:rPr>
          <w:rFonts w:ascii="Tahoma" w:hAnsi="Tahoma" w:cs="Tahoma"/>
        </w:rPr>
        <w:t xml:space="preserve">, σε συνεργασία με την Κεντρική Βιβλιοθήκη του Α.Π.Θ. και με την υποστήριξη της </w:t>
      </w:r>
      <w:proofErr w:type="spellStart"/>
      <w:r w:rsidRPr="00471E86">
        <w:rPr>
          <w:rFonts w:ascii="Tahoma" w:hAnsi="Tahoma" w:cs="Tahoma"/>
        </w:rPr>
        <w:t>Αγιορειτικής</w:t>
      </w:r>
      <w:proofErr w:type="spellEnd"/>
      <w:r w:rsidRPr="00471E86">
        <w:rPr>
          <w:rFonts w:ascii="Tahoma" w:hAnsi="Tahoma" w:cs="Tahoma"/>
        </w:rPr>
        <w:t xml:space="preserve"> Εστίας. Η έκθεση, πραγματοποιείται με την αφορμή των ενενήντα χρόνων λειτουργίας (1927-2017) της Βιβλιοθήκης &amp; Κέντρου Πληροφόρησης του Α.Π.Θ. και φιλοξενεί λιθογραφίες </w:t>
      </w:r>
      <w:r w:rsidR="00CD06DA" w:rsidRPr="00471E86">
        <w:rPr>
          <w:rFonts w:ascii="Tahoma" w:hAnsi="Tahoma" w:cs="Tahoma"/>
        </w:rPr>
        <w:t xml:space="preserve">των </w:t>
      </w:r>
      <w:proofErr w:type="spellStart"/>
      <w:r w:rsidR="00CD06DA" w:rsidRPr="00471E86">
        <w:rPr>
          <w:rFonts w:ascii="Tahoma" w:hAnsi="Tahoma" w:cs="Tahoma"/>
        </w:rPr>
        <w:t>Ιταλοελβετών</w:t>
      </w:r>
      <w:proofErr w:type="spellEnd"/>
      <w:r w:rsidR="00CD06DA" w:rsidRPr="00471E86">
        <w:rPr>
          <w:rFonts w:ascii="Tahoma" w:hAnsi="Tahoma" w:cs="Tahoma"/>
        </w:rPr>
        <w:t xml:space="preserve"> αρχιτεκτόνων αδελφών </w:t>
      </w:r>
      <w:proofErr w:type="spellStart"/>
      <w:r w:rsidR="00CD06DA" w:rsidRPr="00471E86">
        <w:rPr>
          <w:rFonts w:ascii="Tahoma" w:hAnsi="Tahoma" w:cs="Tahoma"/>
          <w:lang w:val="en-US"/>
        </w:rPr>
        <w:t>Fossati</w:t>
      </w:r>
      <w:proofErr w:type="spellEnd"/>
      <w:r w:rsidR="00CD06DA" w:rsidRPr="00471E86">
        <w:rPr>
          <w:rFonts w:ascii="Tahoma" w:hAnsi="Tahoma" w:cs="Tahoma"/>
        </w:rPr>
        <w:t xml:space="preserve"> </w:t>
      </w:r>
      <w:r w:rsidRPr="00471E86">
        <w:rPr>
          <w:rFonts w:ascii="Tahoma" w:hAnsi="Tahoma" w:cs="Tahoma"/>
        </w:rPr>
        <w:t>και χάρτες της Κωνσταντινούπολης.</w:t>
      </w:r>
      <w:r w:rsidR="00567DDB" w:rsidRPr="00471E86">
        <w:rPr>
          <w:rFonts w:ascii="Tahoma" w:hAnsi="Tahoma" w:cs="Tahoma"/>
        </w:rPr>
        <w:t xml:space="preserve">                                           </w:t>
      </w:r>
    </w:p>
    <w:p w:rsidR="00567DDB" w:rsidRPr="00471E86" w:rsidRDefault="00567DDB" w:rsidP="005E689A">
      <w:pPr>
        <w:spacing w:after="0" w:line="240" w:lineRule="auto"/>
        <w:jc w:val="both"/>
        <w:rPr>
          <w:rStyle w:val="date-display-single"/>
          <w:rFonts w:ascii="Tahoma" w:hAnsi="Tahoma" w:cs="Tahoma"/>
          <w:b/>
        </w:rPr>
      </w:pPr>
      <w:r w:rsidRPr="00471E86">
        <w:rPr>
          <w:rFonts w:ascii="Tahoma" w:hAnsi="Tahoma" w:cs="Tahoma"/>
          <w:b/>
        </w:rPr>
        <w:t>Διάρκεια έκθεσης</w:t>
      </w:r>
      <w:r w:rsidRPr="00471E86">
        <w:rPr>
          <w:rStyle w:val="a7"/>
          <w:rFonts w:ascii="Tahoma" w:hAnsi="Tahoma" w:cs="Tahoma"/>
          <w:b/>
        </w:rPr>
        <w:t>: 15 Ιουνίου</w:t>
      </w:r>
      <w:r w:rsidRPr="00471E86">
        <w:rPr>
          <w:rFonts w:ascii="Tahoma" w:hAnsi="Tahoma" w:cs="Tahoma"/>
          <w:b/>
        </w:rPr>
        <w:t xml:space="preserve"> </w:t>
      </w:r>
      <w:r w:rsidR="00026E22">
        <w:rPr>
          <w:rFonts w:ascii="Tahoma" w:hAnsi="Tahoma" w:cs="Tahoma"/>
          <w:b/>
        </w:rPr>
        <w:t>–</w:t>
      </w:r>
      <w:r w:rsidRPr="00471E86">
        <w:rPr>
          <w:rFonts w:ascii="Tahoma" w:hAnsi="Tahoma" w:cs="Tahoma"/>
          <w:b/>
        </w:rPr>
        <w:t xml:space="preserve"> 1</w:t>
      </w:r>
      <w:r w:rsidRPr="00471E86">
        <w:rPr>
          <w:rStyle w:val="date-display-single"/>
          <w:rFonts w:ascii="Tahoma" w:hAnsi="Tahoma" w:cs="Tahoma"/>
          <w:b/>
        </w:rPr>
        <w:t>5</w:t>
      </w:r>
      <w:r w:rsidR="00026E22">
        <w:rPr>
          <w:rStyle w:val="date-display-single"/>
          <w:rFonts w:ascii="Tahoma" w:hAnsi="Tahoma" w:cs="Tahoma"/>
          <w:b/>
        </w:rPr>
        <w:t xml:space="preserve"> Οκτωβρίου </w:t>
      </w:r>
      <w:r w:rsidRPr="00471E86">
        <w:rPr>
          <w:rStyle w:val="date-display-single"/>
          <w:rFonts w:ascii="Tahoma" w:hAnsi="Tahoma" w:cs="Tahoma"/>
          <w:b/>
        </w:rPr>
        <w:t>2017</w:t>
      </w:r>
      <w:r w:rsidR="00842355" w:rsidRPr="00471E86">
        <w:rPr>
          <w:rStyle w:val="date-display-single"/>
          <w:rFonts w:ascii="Tahoma" w:hAnsi="Tahoma" w:cs="Tahoma"/>
          <w:b/>
        </w:rPr>
        <w:t>.</w:t>
      </w:r>
    </w:p>
    <w:p w:rsidR="00842355" w:rsidRPr="00471E86" w:rsidRDefault="00842355" w:rsidP="005E689A">
      <w:pPr>
        <w:spacing w:after="0" w:line="240" w:lineRule="auto"/>
        <w:jc w:val="both"/>
        <w:rPr>
          <w:rFonts w:ascii="Tahoma" w:hAnsi="Tahoma" w:cs="Tahoma"/>
          <w:b/>
        </w:rPr>
      </w:pPr>
    </w:p>
    <w:p w:rsidR="002D1B83" w:rsidRPr="00471E86" w:rsidRDefault="002D1B83" w:rsidP="005E689A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71E86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71E86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71E86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B734A9" w:rsidRPr="00471E86" w:rsidRDefault="00B734A9" w:rsidP="005E689A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2D1B83" w:rsidRPr="00471E86" w:rsidRDefault="002D1B83" w:rsidP="005E689A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471E86">
        <w:rPr>
          <w:rFonts w:ascii="Tahoma" w:hAnsi="Tahoma" w:cs="Tahoma"/>
          <w:b/>
          <w:color w:val="000000"/>
        </w:rPr>
        <w:t>Έως Δευτέρα 5 Ιουνίου 2017</w:t>
      </w:r>
      <w:r w:rsidRPr="00471E86">
        <w:rPr>
          <w:rStyle w:val="a3"/>
          <w:rFonts w:ascii="Tahoma" w:hAnsi="Tahoma" w:cs="Tahoma"/>
        </w:rPr>
        <w:t>| Χώρος υποδοχής (φουαγιέ)</w:t>
      </w:r>
    </w:p>
    <w:p w:rsidR="002D1B83" w:rsidRPr="00471E86" w:rsidRDefault="002D1B83" w:rsidP="005E689A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471E86">
        <w:rPr>
          <w:rFonts w:ascii="Tahoma" w:hAnsi="Tahoma" w:cs="Tahoma"/>
          <w:color w:val="000000"/>
        </w:rPr>
        <w:t xml:space="preserve">Περιοδική έκθεση εγχάρακτης κεραμικής από τη Συλλογή της Έφης </w:t>
      </w:r>
      <w:proofErr w:type="spellStart"/>
      <w:r w:rsidRPr="00471E86">
        <w:rPr>
          <w:rFonts w:ascii="Tahoma" w:hAnsi="Tahoma" w:cs="Tahoma"/>
          <w:color w:val="000000"/>
        </w:rPr>
        <w:t>Κουνουγέρη</w:t>
      </w:r>
      <w:proofErr w:type="spellEnd"/>
      <w:r w:rsidRPr="00471E86">
        <w:rPr>
          <w:rFonts w:ascii="Tahoma" w:hAnsi="Tahoma" w:cs="Tahoma"/>
          <w:color w:val="000000"/>
        </w:rPr>
        <w:t xml:space="preserve"> – </w:t>
      </w:r>
      <w:proofErr w:type="spellStart"/>
      <w:r w:rsidRPr="00471E86">
        <w:rPr>
          <w:rFonts w:ascii="Tahoma" w:hAnsi="Tahoma" w:cs="Tahoma"/>
          <w:color w:val="000000"/>
        </w:rPr>
        <w:t>Μανωλεδάκη</w:t>
      </w:r>
      <w:proofErr w:type="spellEnd"/>
      <w:r w:rsidRPr="00471E86">
        <w:rPr>
          <w:rFonts w:ascii="Tahoma" w:hAnsi="Tahoma" w:cs="Tahoma"/>
          <w:color w:val="000000"/>
        </w:rPr>
        <w:t xml:space="preserve">. Παρουσιάζονται επιλεγμένα έργα κεραμιστών του 20ου και του 21ου αι. που εμπνέονται από τον διάκοσμο της εγχάρακτης κεραμικής, βυζαντινής και μεταβυζαντινής περιόδου.  </w:t>
      </w:r>
    </w:p>
    <w:p w:rsidR="002D1B83" w:rsidRPr="00471E86" w:rsidRDefault="002D1B83" w:rsidP="005E689A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2D1B83" w:rsidRPr="00471E86" w:rsidRDefault="002D1B83" w:rsidP="005E689A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471E86">
        <w:rPr>
          <w:rFonts w:ascii="Tahoma" w:hAnsi="Tahoma" w:cs="Tahoma"/>
          <w:b/>
          <w:color w:val="000000"/>
        </w:rPr>
        <w:t>Έως Δευτέρα 5 Ιουνίου 2017</w:t>
      </w:r>
      <w:r w:rsidRPr="00471E86">
        <w:rPr>
          <w:rStyle w:val="a3"/>
          <w:rFonts w:ascii="Tahoma" w:hAnsi="Tahoma" w:cs="Tahoma"/>
        </w:rPr>
        <w:t xml:space="preserve">| </w:t>
      </w:r>
      <w:proofErr w:type="spellStart"/>
      <w:r w:rsidRPr="00471E86">
        <w:rPr>
          <w:rFonts w:ascii="Tahoma" w:hAnsi="Tahoma" w:cs="Tahoma"/>
          <w:b/>
        </w:rPr>
        <w:t>Bιτρίνες</w:t>
      </w:r>
      <w:proofErr w:type="spellEnd"/>
      <w:r w:rsidRPr="00471E86">
        <w:rPr>
          <w:rFonts w:ascii="Tahoma" w:hAnsi="Tahoma" w:cs="Tahoma"/>
          <w:b/>
        </w:rPr>
        <w:t xml:space="preserve"> τέχνης του ΟΤΕ στην Κ. </w:t>
      </w:r>
      <w:proofErr w:type="spellStart"/>
      <w:r w:rsidRPr="00471E86">
        <w:rPr>
          <w:rFonts w:ascii="Tahoma" w:hAnsi="Tahoma" w:cs="Tahoma"/>
          <w:b/>
        </w:rPr>
        <w:t>Ντηλ</w:t>
      </w:r>
      <w:proofErr w:type="spellEnd"/>
    </w:p>
    <w:p w:rsidR="00471E86" w:rsidRPr="00471E86" w:rsidRDefault="002D1B83" w:rsidP="00EC0003">
      <w:pPr>
        <w:spacing w:line="240" w:lineRule="auto"/>
        <w:jc w:val="both"/>
        <w:rPr>
          <w:rFonts w:ascii="Tahoma" w:hAnsi="Tahoma" w:cs="Tahoma"/>
        </w:rPr>
      </w:pPr>
      <w:r w:rsidRPr="00471E86">
        <w:rPr>
          <w:rFonts w:ascii="Tahoma" w:hAnsi="Tahoma" w:cs="Tahoma"/>
        </w:rPr>
        <w:t>Περιοδική έκθεση στις «</w:t>
      </w:r>
      <w:proofErr w:type="spellStart"/>
      <w:r w:rsidRPr="00471E86">
        <w:rPr>
          <w:rFonts w:ascii="Tahoma" w:hAnsi="Tahoma" w:cs="Tahoma"/>
        </w:rPr>
        <w:t>Bιτρίνες</w:t>
      </w:r>
      <w:proofErr w:type="spellEnd"/>
      <w:r w:rsidRPr="00471E86">
        <w:rPr>
          <w:rFonts w:ascii="Tahoma" w:hAnsi="Tahoma" w:cs="Tahoma"/>
        </w:rPr>
        <w:t xml:space="preserve"> τέχνης του ΟΤΕ στην Κ. </w:t>
      </w:r>
      <w:proofErr w:type="spellStart"/>
      <w:r w:rsidRPr="00471E86">
        <w:rPr>
          <w:rFonts w:ascii="Tahoma" w:hAnsi="Tahoma" w:cs="Tahoma"/>
        </w:rPr>
        <w:t>Ντηλ</w:t>
      </w:r>
      <w:proofErr w:type="spellEnd"/>
      <w:r w:rsidRPr="00471E86">
        <w:rPr>
          <w:rFonts w:ascii="Tahoma" w:hAnsi="Tahoma" w:cs="Tahoma"/>
        </w:rPr>
        <w:t>» στο κεντρικό κατάστημα του ΟΤΕ Θεσσαλονίκης σ</w:t>
      </w:r>
      <w:r w:rsidRPr="00471E86">
        <w:rPr>
          <w:rFonts w:ascii="Tahoma" w:hAnsi="Tahoma" w:cs="Tahoma"/>
          <w:i/>
        </w:rPr>
        <w:t>ε συνεργασία με τον Σύλλογο Κεραμιστών Αγγειοπλαστών Καλλιτεχνών Βορείου Ελλάδος</w:t>
      </w:r>
      <w:r w:rsidRPr="00471E86">
        <w:rPr>
          <w:rFonts w:ascii="Tahoma" w:hAnsi="Tahoma" w:cs="Tahoma"/>
        </w:rPr>
        <w:t>. Δημιουργίες σύγχρονες επηρεασμένες από την εγχάρακτη βυζαντινή και μεταβυζαντινή κεραμική.</w:t>
      </w:r>
    </w:p>
    <w:sectPr w:rsidR="00471E86" w:rsidRPr="00471E86" w:rsidSect="007D7E66">
      <w:pgSz w:w="11907" w:h="16839" w:code="9"/>
      <w:pgMar w:top="1135" w:right="1984" w:bottom="212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160E0"/>
    <w:rsid w:val="000265CF"/>
    <w:rsid w:val="00026E22"/>
    <w:rsid w:val="00026E90"/>
    <w:rsid w:val="00027626"/>
    <w:rsid w:val="0003715C"/>
    <w:rsid w:val="00040E24"/>
    <w:rsid w:val="000507A5"/>
    <w:rsid w:val="00051665"/>
    <w:rsid w:val="000633B1"/>
    <w:rsid w:val="00071469"/>
    <w:rsid w:val="0007482D"/>
    <w:rsid w:val="00083AA3"/>
    <w:rsid w:val="00083E2D"/>
    <w:rsid w:val="00083F98"/>
    <w:rsid w:val="000A1B42"/>
    <w:rsid w:val="000A5F0A"/>
    <w:rsid w:val="000B6290"/>
    <w:rsid w:val="000D121B"/>
    <w:rsid w:val="000D1401"/>
    <w:rsid w:val="000D7AA7"/>
    <w:rsid w:val="000E1688"/>
    <w:rsid w:val="000F32F4"/>
    <w:rsid w:val="000F7331"/>
    <w:rsid w:val="00102DD8"/>
    <w:rsid w:val="00106221"/>
    <w:rsid w:val="0011129B"/>
    <w:rsid w:val="00116283"/>
    <w:rsid w:val="00116571"/>
    <w:rsid w:val="00117CB0"/>
    <w:rsid w:val="001243AE"/>
    <w:rsid w:val="00124717"/>
    <w:rsid w:val="0012794B"/>
    <w:rsid w:val="00140320"/>
    <w:rsid w:val="00144813"/>
    <w:rsid w:val="00145E32"/>
    <w:rsid w:val="00146087"/>
    <w:rsid w:val="00146805"/>
    <w:rsid w:val="0014715D"/>
    <w:rsid w:val="00151E5F"/>
    <w:rsid w:val="00165B82"/>
    <w:rsid w:val="00172518"/>
    <w:rsid w:val="001731A5"/>
    <w:rsid w:val="00184A34"/>
    <w:rsid w:val="00185DA5"/>
    <w:rsid w:val="00191CE7"/>
    <w:rsid w:val="00192A90"/>
    <w:rsid w:val="00194E2D"/>
    <w:rsid w:val="0019665C"/>
    <w:rsid w:val="00197E4F"/>
    <w:rsid w:val="001A0690"/>
    <w:rsid w:val="001A11F8"/>
    <w:rsid w:val="001A7F29"/>
    <w:rsid w:val="001C13AD"/>
    <w:rsid w:val="001C4819"/>
    <w:rsid w:val="001E711E"/>
    <w:rsid w:val="001F654F"/>
    <w:rsid w:val="001F700D"/>
    <w:rsid w:val="002124E5"/>
    <w:rsid w:val="00214F3B"/>
    <w:rsid w:val="00216310"/>
    <w:rsid w:val="00216C50"/>
    <w:rsid w:val="00247F05"/>
    <w:rsid w:val="00250BE1"/>
    <w:rsid w:val="00254077"/>
    <w:rsid w:val="00254FAE"/>
    <w:rsid w:val="00260D2B"/>
    <w:rsid w:val="00264F2A"/>
    <w:rsid w:val="00267302"/>
    <w:rsid w:val="00274073"/>
    <w:rsid w:val="002746CD"/>
    <w:rsid w:val="00282E5A"/>
    <w:rsid w:val="0028334F"/>
    <w:rsid w:val="00284FB5"/>
    <w:rsid w:val="002860A9"/>
    <w:rsid w:val="002934CE"/>
    <w:rsid w:val="002A0300"/>
    <w:rsid w:val="002A5E37"/>
    <w:rsid w:val="002B3D45"/>
    <w:rsid w:val="002B7E4E"/>
    <w:rsid w:val="002C063A"/>
    <w:rsid w:val="002C231C"/>
    <w:rsid w:val="002C2F80"/>
    <w:rsid w:val="002D13E2"/>
    <w:rsid w:val="002D1B83"/>
    <w:rsid w:val="002D43A5"/>
    <w:rsid w:val="002D72BA"/>
    <w:rsid w:val="002E078E"/>
    <w:rsid w:val="002E6B7D"/>
    <w:rsid w:val="002F7629"/>
    <w:rsid w:val="002F77EE"/>
    <w:rsid w:val="003026BC"/>
    <w:rsid w:val="0031054E"/>
    <w:rsid w:val="00310B71"/>
    <w:rsid w:val="00311E92"/>
    <w:rsid w:val="00314379"/>
    <w:rsid w:val="0031730E"/>
    <w:rsid w:val="0032322E"/>
    <w:rsid w:val="00325636"/>
    <w:rsid w:val="0033166F"/>
    <w:rsid w:val="00357612"/>
    <w:rsid w:val="003651F1"/>
    <w:rsid w:val="003659A8"/>
    <w:rsid w:val="00372ACB"/>
    <w:rsid w:val="003913A6"/>
    <w:rsid w:val="003A1670"/>
    <w:rsid w:val="003A535D"/>
    <w:rsid w:val="003B0CBF"/>
    <w:rsid w:val="003C3073"/>
    <w:rsid w:val="003C54C3"/>
    <w:rsid w:val="003D328A"/>
    <w:rsid w:val="003D4B3E"/>
    <w:rsid w:val="003D6314"/>
    <w:rsid w:val="003E69D7"/>
    <w:rsid w:val="004008AD"/>
    <w:rsid w:val="004143BF"/>
    <w:rsid w:val="00422FBD"/>
    <w:rsid w:val="00433523"/>
    <w:rsid w:val="0043447D"/>
    <w:rsid w:val="004347A4"/>
    <w:rsid w:val="00434FAB"/>
    <w:rsid w:val="004526FF"/>
    <w:rsid w:val="00461AEB"/>
    <w:rsid w:val="0046439F"/>
    <w:rsid w:val="00471E86"/>
    <w:rsid w:val="00474E0E"/>
    <w:rsid w:val="004777F5"/>
    <w:rsid w:val="00482D4B"/>
    <w:rsid w:val="00485CAD"/>
    <w:rsid w:val="004B0F1C"/>
    <w:rsid w:val="004C374D"/>
    <w:rsid w:val="004C5322"/>
    <w:rsid w:val="004D7BB7"/>
    <w:rsid w:val="00503250"/>
    <w:rsid w:val="0051591F"/>
    <w:rsid w:val="00520FC7"/>
    <w:rsid w:val="00541476"/>
    <w:rsid w:val="00543991"/>
    <w:rsid w:val="00546A71"/>
    <w:rsid w:val="00553ACE"/>
    <w:rsid w:val="00557B1F"/>
    <w:rsid w:val="00557F61"/>
    <w:rsid w:val="00563363"/>
    <w:rsid w:val="00567DDB"/>
    <w:rsid w:val="00575804"/>
    <w:rsid w:val="0057604E"/>
    <w:rsid w:val="0058019D"/>
    <w:rsid w:val="00585161"/>
    <w:rsid w:val="0059664F"/>
    <w:rsid w:val="005A0E89"/>
    <w:rsid w:val="005A603C"/>
    <w:rsid w:val="005A6152"/>
    <w:rsid w:val="005B31AA"/>
    <w:rsid w:val="005B42FA"/>
    <w:rsid w:val="005D056C"/>
    <w:rsid w:val="005E38AC"/>
    <w:rsid w:val="005E3B7E"/>
    <w:rsid w:val="005E513D"/>
    <w:rsid w:val="005E61AA"/>
    <w:rsid w:val="005E689A"/>
    <w:rsid w:val="005E7BF9"/>
    <w:rsid w:val="005F6BD6"/>
    <w:rsid w:val="00602D81"/>
    <w:rsid w:val="00605474"/>
    <w:rsid w:val="006179A3"/>
    <w:rsid w:val="00620F30"/>
    <w:rsid w:val="00623898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72269"/>
    <w:rsid w:val="00673C32"/>
    <w:rsid w:val="00696CE3"/>
    <w:rsid w:val="006A4D32"/>
    <w:rsid w:val="006B3FED"/>
    <w:rsid w:val="006B5127"/>
    <w:rsid w:val="006D260F"/>
    <w:rsid w:val="006D5027"/>
    <w:rsid w:val="006E1929"/>
    <w:rsid w:val="006E3AEC"/>
    <w:rsid w:val="006E567E"/>
    <w:rsid w:val="006F177A"/>
    <w:rsid w:val="0070122D"/>
    <w:rsid w:val="00702900"/>
    <w:rsid w:val="007033DD"/>
    <w:rsid w:val="00714924"/>
    <w:rsid w:val="007155F4"/>
    <w:rsid w:val="00722341"/>
    <w:rsid w:val="00723FD3"/>
    <w:rsid w:val="00726725"/>
    <w:rsid w:val="0075315A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87623"/>
    <w:rsid w:val="00790011"/>
    <w:rsid w:val="007A2648"/>
    <w:rsid w:val="007A2D34"/>
    <w:rsid w:val="007B3CE9"/>
    <w:rsid w:val="007C36E8"/>
    <w:rsid w:val="007C47D3"/>
    <w:rsid w:val="007C5576"/>
    <w:rsid w:val="007C772B"/>
    <w:rsid w:val="007D5113"/>
    <w:rsid w:val="007D7E66"/>
    <w:rsid w:val="007E1D6B"/>
    <w:rsid w:val="00803317"/>
    <w:rsid w:val="0080610C"/>
    <w:rsid w:val="0081152C"/>
    <w:rsid w:val="00825C7E"/>
    <w:rsid w:val="008362A2"/>
    <w:rsid w:val="00836E07"/>
    <w:rsid w:val="008405E1"/>
    <w:rsid w:val="00842355"/>
    <w:rsid w:val="008462A7"/>
    <w:rsid w:val="008513C1"/>
    <w:rsid w:val="00856370"/>
    <w:rsid w:val="00857815"/>
    <w:rsid w:val="008703C1"/>
    <w:rsid w:val="008765C9"/>
    <w:rsid w:val="00877F55"/>
    <w:rsid w:val="008805E9"/>
    <w:rsid w:val="00880E18"/>
    <w:rsid w:val="00885499"/>
    <w:rsid w:val="00887B9F"/>
    <w:rsid w:val="008A4531"/>
    <w:rsid w:val="008A530C"/>
    <w:rsid w:val="008B399F"/>
    <w:rsid w:val="008B4D21"/>
    <w:rsid w:val="008B56C5"/>
    <w:rsid w:val="008B5760"/>
    <w:rsid w:val="008B7D6C"/>
    <w:rsid w:val="008C1527"/>
    <w:rsid w:val="008D0E2F"/>
    <w:rsid w:val="008D4FA1"/>
    <w:rsid w:val="008D69F5"/>
    <w:rsid w:val="008E4658"/>
    <w:rsid w:val="008E5AB3"/>
    <w:rsid w:val="008F0C2C"/>
    <w:rsid w:val="008F33DC"/>
    <w:rsid w:val="008F76FB"/>
    <w:rsid w:val="00900E5D"/>
    <w:rsid w:val="00904159"/>
    <w:rsid w:val="00907B00"/>
    <w:rsid w:val="0091533B"/>
    <w:rsid w:val="009222FC"/>
    <w:rsid w:val="00923C49"/>
    <w:rsid w:val="009303FE"/>
    <w:rsid w:val="00935A26"/>
    <w:rsid w:val="009377AE"/>
    <w:rsid w:val="0094271B"/>
    <w:rsid w:val="00943CD2"/>
    <w:rsid w:val="00945542"/>
    <w:rsid w:val="009528DA"/>
    <w:rsid w:val="00952C84"/>
    <w:rsid w:val="009602B7"/>
    <w:rsid w:val="00960A08"/>
    <w:rsid w:val="00965169"/>
    <w:rsid w:val="009671ED"/>
    <w:rsid w:val="009672DB"/>
    <w:rsid w:val="00975353"/>
    <w:rsid w:val="00977EB1"/>
    <w:rsid w:val="0098091F"/>
    <w:rsid w:val="0098724C"/>
    <w:rsid w:val="009A4E1D"/>
    <w:rsid w:val="009B038C"/>
    <w:rsid w:val="009B043C"/>
    <w:rsid w:val="009B33BF"/>
    <w:rsid w:val="009B3671"/>
    <w:rsid w:val="009B46DC"/>
    <w:rsid w:val="009B6BFE"/>
    <w:rsid w:val="009C078D"/>
    <w:rsid w:val="009C602E"/>
    <w:rsid w:val="009E49E5"/>
    <w:rsid w:val="009E7015"/>
    <w:rsid w:val="00A061FD"/>
    <w:rsid w:val="00A11C26"/>
    <w:rsid w:val="00A13BDA"/>
    <w:rsid w:val="00A14884"/>
    <w:rsid w:val="00A31546"/>
    <w:rsid w:val="00A32D80"/>
    <w:rsid w:val="00A36CF6"/>
    <w:rsid w:val="00A378B8"/>
    <w:rsid w:val="00A43282"/>
    <w:rsid w:val="00A61D4F"/>
    <w:rsid w:val="00A65606"/>
    <w:rsid w:val="00A71CA2"/>
    <w:rsid w:val="00A8095D"/>
    <w:rsid w:val="00A814E7"/>
    <w:rsid w:val="00A84469"/>
    <w:rsid w:val="00A872B1"/>
    <w:rsid w:val="00AB00F2"/>
    <w:rsid w:val="00AB0F37"/>
    <w:rsid w:val="00AB6CFD"/>
    <w:rsid w:val="00AD3BB4"/>
    <w:rsid w:val="00AD43BB"/>
    <w:rsid w:val="00AF0D25"/>
    <w:rsid w:val="00AF4D28"/>
    <w:rsid w:val="00AF7CD2"/>
    <w:rsid w:val="00B01466"/>
    <w:rsid w:val="00B042B1"/>
    <w:rsid w:val="00B07762"/>
    <w:rsid w:val="00B2037B"/>
    <w:rsid w:val="00B26C0F"/>
    <w:rsid w:val="00B3613B"/>
    <w:rsid w:val="00B435F6"/>
    <w:rsid w:val="00B44EF1"/>
    <w:rsid w:val="00B461FE"/>
    <w:rsid w:val="00B5033A"/>
    <w:rsid w:val="00B52F42"/>
    <w:rsid w:val="00B55B15"/>
    <w:rsid w:val="00B61FD5"/>
    <w:rsid w:val="00B63402"/>
    <w:rsid w:val="00B65AFC"/>
    <w:rsid w:val="00B700BA"/>
    <w:rsid w:val="00B734A9"/>
    <w:rsid w:val="00B74191"/>
    <w:rsid w:val="00B810B2"/>
    <w:rsid w:val="00B8148F"/>
    <w:rsid w:val="00B83F9F"/>
    <w:rsid w:val="00B92C39"/>
    <w:rsid w:val="00B931B8"/>
    <w:rsid w:val="00BA0346"/>
    <w:rsid w:val="00BA2BCA"/>
    <w:rsid w:val="00BB2A52"/>
    <w:rsid w:val="00BC7BAE"/>
    <w:rsid w:val="00BF0CA5"/>
    <w:rsid w:val="00BF5206"/>
    <w:rsid w:val="00C04F8F"/>
    <w:rsid w:val="00C06197"/>
    <w:rsid w:val="00C12751"/>
    <w:rsid w:val="00C23133"/>
    <w:rsid w:val="00C23AB7"/>
    <w:rsid w:val="00C31210"/>
    <w:rsid w:val="00C34D0C"/>
    <w:rsid w:val="00C4750A"/>
    <w:rsid w:val="00C52D58"/>
    <w:rsid w:val="00C64ED4"/>
    <w:rsid w:val="00C65399"/>
    <w:rsid w:val="00C94609"/>
    <w:rsid w:val="00C96FA1"/>
    <w:rsid w:val="00CA06B9"/>
    <w:rsid w:val="00CA4976"/>
    <w:rsid w:val="00CA5569"/>
    <w:rsid w:val="00CB6225"/>
    <w:rsid w:val="00CB6466"/>
    <w:rsid w:val="00CC335F"/>
    <w:rsid w:val="00CC7F65"/>
    <w:rsid w:val="00CD06DA"/>
    <w:rsid w:val="00CD4C25"/>
    <w:rsid w:val="00CE62AB"/>
    <w:rsid w:val="00CE66BF"/>
    <w:rsid w:val="00CE756E"/>
    <w:rsid w:val="00CF0E83"/>
    <w:rsid w:val="00CF29E2"/>
    <w:rsid w:val="00CF4F85"/>
    <w:rsid w:val="00CF53C8"/>
    <w:rsid w:val="00D028A1"/>
    <w:rsid w:val="00D07CA2"/>
    <w:rsid w:val="00D12EDE"/>
    <w:rsid w:val="00D17D81"/>
    <w:rsid w:val="00D32C01"/>
    <w:rsid w:val="00D342BB"/>
    <w:rsid w:val="00D35F76"/>
    <w:rsid w:val="00D411B4"/>
    <w:rsid w:val="00D434C4"/>
    <w:rsid w:val="00D5391F"/>
    <w:rsid w:val="00D65D7B"/>
    <w:rsid w:val="00D73CA2"/>
    <w:rsid w:val="00D949C8"/>
    <w:rsid w:val="00D94D3A"/>
    <w:rsid w:val="00D94F1A"/>
    <w:rsid w:val="00D96E99"/>
    <w:rsid w:val="00DA1701"/>
    <w:rsid w:val="00DA4C14"/>
    <w:rsid w:val="00DA7AE9"/>
    <w:rsid w:val="00DB0203"/>
    <w:rsid w:val="00DB6821"/>
    <w:rsid w:val="00DC11E4"/>
    <w:rsid w:val="00DE0D97"/>
    <w:rsid w:val="00DE556F"/>
    <w:rsid w:val="00DF0DEF"/>
    <w:rsid w:val="00E02953"/>
    <w:rsid w:val="00E02D9E"/>
    <w:rsid w:val="00E0352F"/>
    <w:rsid w:val="00E0733D"/>
    <w:rsid w:val="00E151EA"/>
    <w:rsid w:val="00E21186"/>
    <w:rsid w:val="00E2506C"/>
    <w:rsid w:val="00E2577B"/>
    <w:rsid w:val="00E30DE5"/>
    <w:rsid w:val="00E31299"/>
    <w:rsid w:val="00E34293"/>
    <w:rsid w:val="00E3475E"/>
    <w:rsid w:val="00E349E1"/>
    <w:rsid w:val="00E36143"/>
    <w:rsid w:val="00E42077"/>
    <w:rsid w:val="00E54C03"/>
    <w:rsid w:val="00E635FB"/>
    <w:rsid w:val="00E64F11"/>
    <w:rsid w:val="00E67F6D"/>
    <w:rsid w:val="00E774B6"/>
    <w:rsid w:val="00E92D42"/>
    <w:rsid w:val="00E97227"/>
    <w:rsid w:val="00EA69A3"/>
    <w:rsid w:val="00EB4094"/>
    <w:rsid w:val="00EB73F6"/>
    <w:rsid w:val="00EB7401"/>
    <w:rsid w:val="00EC0003"/>
    <w:rsid w:val="00EC7B28"/>
    <w:rsid w:val="00ED7D83"/>
    <w:rsid w:val="00EF1F46"/>
    <w:rsid w:val="00F03407"/>
    <w:rsid w:val="00F03AA1"/>
    <w:rsid w:val="00F2605D"/>
    <w:rsid w:val="00F27160"/>
    <w:rsid w:val="00F43E46"/>
    <w:rsid w:val="00F47415"/>
    <w:rsid w:val="00F67594"/>
    <w:rsid w:val="00F70E39"/>
    <w:rsid w:val="00F80C4E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7F78"/>
    <w:rsid w:val="00FE07CD"/>
    <w:rsid w:val="00FE74CC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A8DC-5420-42AB-8820-4EE14CB8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2017-04-27T07:06:00Z</cp:lastPrinted>
  <dcterms:created xsi:type="dcterms:W3CDTF">2017-05-31T07:33:00Z</dcterms:created>
  <dcterms:modified xsi:type="dcterms:W3CDTF">2017-05-31T07:33:00Z</dcterms:modified>
</cp:coreProperties>
</file>